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F5BEC">
      <w:pPr>
        <w:pStyle w:val="7"/>
        <w:shd w:val="clear" w:color="auto" w:fill="FFFFFF"/>
        <w:rPr>
          <w:b w:val="0"/>
          <w:caps/>
          <w:sz w:val="28"/>
          <w:szCs w:val="28"/>
        </w:rPr>
      </w:pPr>
    </w:p>
    <w:p w14:paraId="57C8C847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1EF96C9C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6AC70C17">
      <w:pPr>
        <w:pStyle w:val="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1554C641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1B441F45">
      <w:pPr>
        <w:pStyle w:val="7"/>
        <w:shd w:val="clear" w:color="auto" w:fill="FFFFFF"/>
        <w:rPr>
          <w:b w:val="0"/>
          <w:caps/>
          <w:sz w:val="16"/>
          <w:szCs w:val="16"/>
        </w:rPr>
      </w:pPr>
    </w:p>
    <w:p w14:paraId="7F325A3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43B32CF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C60487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5D074FE">
      <w:pPr>
        <w:shd w:val="clear" w:color="auto" w:fill="FFFFFF"/>
        <w:spacing w:after="0" w:line="240" w:lineRule="auto"/>
        <w:jc w:val="center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</w:p>
    <w:p w14:paraId="6BB0099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DB0F49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D551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с.Аксел</w:t>
      </w:r>
    </w:p>
    <w:p w14:paraId="584F9E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EBC319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сведениях численности муниципальных служащих органов местного самоуправления, работников муниципальных учреждений администрации Аксельского сельского поселения Темниковского муниципального</w:t>
      </w:r>
    </w:p>
    <w:p w14:paraId="4145A88E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РМ, фактических затратах на их содержание за 1 квартал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</w:t>
      </w:r>
    </w:p>
    <w:p w14:paraId="74387DCE">
      <w:pPr>
        <w:pStyle w:val="10"/>
        <w:jc w:val="center"/>
        <w:rPr>
          <w:b/>
          <w:sz w:val="20"/>
          <w:szCs w:val="20"/>
        </w:rPr>
      </w:pPr>
    </w:p>
    <w:p w14:paraId="71698561">
      <w:pPr>
        <w:pStyle w:val="10"/>
        <w:jc w:val="center"/>
        <w:rPr>
          <w:sz w:val="20"/>
          <w:szCs w:val="20"/>
        </w:rPr>
      </w:pPr>
    </w:p>
    <w:p w14:paraId="08A8D684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подготовлены в соответствии со статьей 52 Федерального закона  </w:t>
      </w:r>
    </w:p>
    <w:p w14:paraId="4834C69E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организации местного самоуправления в Российской Федерации» </w:t>
      </w:r>
    </w:p>
    <w:p w14:paraId="0FF96E25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поселения,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года, Администрация Аксельского  сельского поселения Темниковского муниципального района </w:t>
      </w:r>
      <w:r>
        <w:rPr>
          <w:sz w:val="28"/>
          <w:szCs w:val="28"/>
          <w:lang w:val="ru-RU"/>
        </w:rPr>
        <w:t>Республики</w:t>
      </w:r>
      <w:r>
        <w:rPr>
          <w:rFonts w:hint="default"/>
          <w:sz w:val="28"/>
          <w:szCs w:val="28"/>
          <w:lang w:val="ru-RU"/>
        </w:rPr>
        <w:t xml:space="preserve"> Мордовия </w:t>
      </w:r>
      <w:r>
        <w:rPr>
          <w:sz w:val="28"/>
          <w:szCs w:val="28"/>
        </w:rPr>
        <w:t>п о с т а н о в л я е т:</w:t>
      </w:r>
    </w:p>
    <w:p w14:paraId="0E2DF30C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 их содержание за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к сведению (см. приложение).</w:t>
      </w:r>
    </w:p>
    <w:p w14:paraId="5C4516B0">
      <w:pPr>
        <w:pStyle w:val="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печатном средстве массовой информации "Информационный бюллетень Аксельского сельского поселения".</w:t>
      </w:r>
    </w:p>
    <w:p w14:paraId="12BE74EB">
      <w:pPr>
        <w:pStyle w:val="10"/>
        <w:ind w:firstLine="709"/>
        <w:jc w:val="both"/>
        <w:rPr>
          <w:sz w:val="20"/>
          <w:szCs w:val="20"/>
        </w:rPr>
      </w:pPr>
    </w:p>
    <w:p w14:paraId="77EB6AC7">
      <w:pPr>
        <w:pStyle w:val="10"/>
        <w:ind w:firstLine="709"/>
        <w:jc w:val="both"/>
        <w:rPr>
          <w:sz w:val="20"/>
          <w:szCs w:val="20"/>
        </w:rPr>
      </w:pPr>
    </w:p>
    <w:p w14:paraId="0F4E04F0">
      <w:pPr>
        <w:pStyle w:val="10"/>
        <w:rPr>
          <w:bCs/>
          <w:sz w:val="20"/>
          <w:szCs w:val="20"/>
          <w:lang w:eastAsia="en-US"/>
        </w:rPr>
      </w:pPr>
    </w:p>
    <w:p w14:paraId="033E691D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Аксельского</w:t>
      </w:r>
    </w:p>
    <w:p w14:paraId="0FE34D64">
      <w:pPr>
        <w:pStyle w:val="1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 xml:space="preserve">    И.А.Гараева </w:t>
      </w:r>
    </w:p>
    <w:p w14:paraId="676AE3A1">
      <w:pPr>
        <w:pStyle w:val="10"/>
        <w:ind w:left="4956"/>
        <w:jc w:val="right"/>
        <w:rPr>
          <w:sz w:val="24"/>
          <w:szCs w:val="24"/>
        </w:rPr>
      </w:pPr>
    </w:p>
    <w:p w14:paraId="42DF64CF">
      <w:pPr>
        <w:pStyle w:val="10"/>
        <w:ind w:left="4956"/>
        <w:jc w:val="right"/>
        <w:rPr>
          <w:sz w:val="24"/>
          <w:szCs w:val="24"/>
        </w:rPr>
      </w:pPr>
    </w:p>
    <w:p w14:paraId="3180B89B">
      <w:pPr>
        <w:pStyle w:val="10"/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1CAF9AEF">
      <w:pPr>
        <w:pStyle w:val="1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465D7315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14:paraId="7691A7E4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Аксельского сельского поселения </w:t>
      </w:r>
    </w:p>
    <w:p w14:paraId="0DF0F5B2">
      <w:pPr>
        <w:pStyle w:val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Темниковского муниципального района </w:t>
      </w:r>
    </w:p>
    <w:p w14:paraId="20F3185C">
      <w:pPr>
        <w:pStyle w:val="1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14 ма</w:t>
      </w:r>
      <w:r>
        <w:rPr>
          <w:sz w:val="24"/>
          <w:szCs w:val="24"/>
        </w:rPr>
        <w:t>я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 №</w:t>
      </w:r>
      <w:r>
        <w:rPr>
          <w:rFonts w:hint="default"/>
          <w:sz w:val="24"/>
          <w:szCs w:val="24"/>
          <w:lang w:val="ru-RU"/>
        </w:rPr>
        <w:t>26</w:t>
      </w:r>
    </w:p>
    <w:p w14:paraId="2E5DBDB5">
      <w:pPr>
        <w:pStyle w:val="10"/>
        <w:jc w:val="center"/>
        <w:rPr>
          <w:sz w:val="24"/>
          <w:szCs w:val="24"/>
        </w:rPr>
      </w:pPr>
    </w:p>
    <w:p w14:paraId="083B40E8">
      <w:pPr>
        <w:pStyle w:val="10"/>
        <w:ind w:firstLine="709"/>
        <w:jc w:val="center"/>
        <w:rPr>
          <w:sz w:val="28"/>
          <w:szCs w:val="28"/>
        </w:rPr>
      </w:pPr>
    </w:p>
    <w:p w14:paraId="7A429BD9">
      <w:pPr>
        <w:pStyle w:val="1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14:paraId="27EC5459">
      <w:pPr>
        <w:pStyle w:val="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Аксельского сельского поселения Темниковского муниципального района РМ, фактических затратах на их содержание за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квартал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</w:t>
      </w:r>
    </w:p>
    <w:p w14:paraId="19A138DD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p w14:paraId="0F10FBFA">
      <w:pPr>
        <w:pStyle w:val="10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956"/>
        <w:gridCol w:w="2067"/>
        <w:gridCol w:w="1589"/>
        <w:gridCol w:w="2067"/>
      </w:tblGrid>
      <w:tr w14:paraId="6D37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53" w:type="dxa"/>
          </w:tcPr>
          <w:p w14:paraId="727B8E95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Наименование раздела расходов</w:t>
            </w:r>
          </w:p>
        </w:tc>
        <w:tc>
          <w:tcPr>
            <w:tcW w:w="1956" w:type="dxa"/>
          </w:tcPr>
          <w:p w14:paraId="0FB20793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Численность на 01.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04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067" w:type="dxa"/>
          </w:tcPr>
          <w:p w14:paraId="029169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 муниципальные служащие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4.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589" w:type="dxa"/>
          </w:tcPr>
          <w:p w14:paraId="4A447196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Затраты всего (тыс.руб.)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067" w:type="dxa"/>
          </w:tcPr>
          <w:p w14:paraId="138A34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 т.ч. муниципальные служащие на 01.0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14:paraId="1988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3" w:type="dxa"/>
          </w:tcPr>
          <w:p w14:paraId="40959D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956" w:type="dxa"/>
          </w:tcPr>
          <w:p w14:paraId="7AA0180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067" w:type="dxa"/>
          </w:tcPr>
          <w:p w14:paraId="3887A5E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589" w:type="dxa"/>
            <w:vAlign w:val="top"/>
          </w:tcPr>
          <w:p w14:paraId="294921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067" w:type="dxa"/>
            <w:vAlign w:val="top"/>
          </w:tcPr>
          <w:p w14:paraId="15F4DBE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0,7</w:t>
            </w:r>
          </w:p>
        </w:tc>
      </w:tr>
      <w:tr w14:paraId="4091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3" w:type="dxa"/>
          </w:tcPr>
          <w:p w14:paraId="196C7E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956" w:type="dxa"/>
          </w:tcPr>
          <w:p w14:paraId="4015B29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067" w:type="dxa"/>
          </w:tcPr>
          <w:p w14:paraId="301A399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589" w:type="dxa"/>
            <w:vAlign w:val="top"/>
          </w:tcPr>
          <w:p w14:paraId="675A8E3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067" w:type="dxa"/>
            <w:vAlign w:val="top"/>
          </w:tcPr>
          <w:p w14:paraId="6F0931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0,7</w:t>
            </w:r>
          </w:p>
        </w:tc>
      </w:tr>
    </w:tbl>
    <w:p w14:paraId="60BC6DF2">
      <w:pPr>
        <w:jc w:val="center"/>
        <w:rPr>
          <w:rFonts w:ascii="Times New Roman" w:hAnsi="Times New Roman" w:cs="Times New Roman"/>
          <w:b/>
        </w:rPr>
      </w:pPr>
    </w:p>
    <w:p w14:paraId="0FCCD702">
      <w:pPr>
        <w:rPr>
          <w:rFonts w:ascii="Times New Roman" w:hAnsi="Times New Roman" w:cs="Times New Roman"/>
          <w:sz w:val="28"/>
          <w:szCs w:val="28"/>
        </w:rPr>
      </w:pPr>
    </w:p>
    <w:p w14:paraId="680290AE">
      <w:pPr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5111"/>
    </w:sdtPr>
    <w:sdtContent>
      <w:p w14:paraId="46FBE15B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C9D0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7"/>
    <w:rsid w:val="000049A2"/>
    <w:rsid w:val="0002136C"/>
    <w:rsid w:val="0004713F"/>
    <w:rsid w:val="000B5EF3"/>
    <w:rsid w:val="000E2EF4"/>
    <w:rsid w:val="000F4709"/>
    <w:rsid w:val="00175F04"/>
    <w:rsid w:val="00177C80"/>
    <w:rsid w:val="001D6076"/>
    <w:rsid w:val="001E1C1D"/>
    <w:rsid w:val="0022291F"/>
    <w:rsid w:val="00271BFF"/>
    <w:rsid w:val="00301125"/>
    <w:rsid w:val="00304643"/>
    <w:rsid w:val="003614D1"/>
    <w:rsid w:val="0038437B"/>
    <w:rsid w:val="00393E80"/>
    <w:rsid w:val="0039600C"/>
    <w:rsid w:val="003C3D7D"/>
    <w:rsid w:val="003D2399"/>
    <w:rsid w:val="003E5B20"/>
    <w:rsid w:val="003F273E"/>
    <w:rsid w:val="003F40E4"/>
    <w:rsid w:val="003F674F"/>
    <w:rsid w:val="00427433"/>
    <w:rsid w:val="00444927"/>
    <w:rsid w:val="00464526"/>
    <w:rsid w:val="00477796"/>
    <w:rsid w:val="004D2C0C"/>
    <w:rsid w:val="00527F88"/>
    <w:rsid w:val="005478B2"/>
    <w:rsid w:val="00597CB4"/>
    <w:rsid w:val="005E4062"/>
    <w:rsid w:val="005E5E0D"/>
    <w:rsid w:val="006C64DE"/>
    <w:rsid w:val="006E5505"/>
    <w:rsid w:val="006F200D"/>
    <w:rsid w:val="006F54F8"/>
    <w:rsid w:val="007176A2"/>
    <w:rsid w:val="0075184C"/>
    <w:rsid w:val="00771BEF"/>
    <w:rsid w:val="00784222"/>
    <w:rsid w:val="0079419E"/>
    <w:rsid w:val="007E3C85"/>
    <w:rsid w:val="00844682"/>
    <w:rsid w:val="008707B7"/>
    <w:rsid w:val="00876E16"/>
    <w:rsid w:val="008B33A3"/>
    <w:rsid w:val="008D7F6D"/>
    <w:rsid w:val="00911701"/>
    <w:rsid w:val="00911FE0"/>
    <w:rsid w:val="009125A7"/>
    <w:rsid w:val="0092171B"/>
    <w:rsid w:val="00931C66"/>
    <w:rsid w:val="0099632E"/>
    <w:rsid w:val="00997573"/>
    <w:rsid w:val="009D40D9"/>
    <w:rsid w:val="00A51DE9"/>
    <w:rsid w:val="00A62AD5"/>
    <w:rsid w:val="00A6596A"/>
    <w:rsid w:val="00A66CF8"/>
    <w:rsid w:val="00A749D7"/>
    <w:rsid w:val="00A84549"/>
    <w:rsid w:val="00A94C28"/>
    <w:rsid w:val="00AD600B"/>
    <w:rsid w:val="00B03ED4"/>
    <w:rsid w:val="00B2196E"/>
    <w:rsid w:val="00BA4267"/>
    <w:rsid w:val="00C002CB"/>
    <w:rsid w:val="00C0441A"/>
    <w:rsid w:val="00C61398"/>
    <w:rsid w:val="00C74AE8"/>
    <w:rsid w:val="00CD5255"/>
    <w:rsid w:val="00D00C66"/>
    <w:rsid w:val="00D63A4E"/>
    <w:rsid w:val="00D923D6"/>
    <w:rsid w:val="00D96FD9"/>
    <w:rsid w:val="00DC7B01"/>
    <w:rsid w:val="00DE177D"/>
    <w:rsid w:val="00E07259"/>
    <w:rsid w:val="00E1035D"/>
    <w:rsid w:val="00E77E60"/>
    <w:rsid w:val="00E90F4B"/>
    <w:rsid w:val="00E97F32"/>
    <w:rsid w:val="00EE2923"/>
    <w:rsid w:val="00F1054A"/>
    <w:rsid w:val="00F309C2"/>
    <w:rsid w:val="00F33B55"/>
    <w:rsid w:val="00F7683F"/>
    <w:rsid w:val="00FB0DEF"/>
    <w:rsid w:val="00FF5956"/>
    <w:rsid w:val="00FF67B1"/>
    <w:rsid w:val="1C577CAD"/>
    <w:rsid w:val="50F27780"/>
    <w:rsid w:val="5B5A4F13"/>
    <w:rsid w:val="5C12397E"/>
    <w:rsid w:val="7B7066F4"/>
    <w:rsid w:val="7B8C1964"/>
    <w:rsid w:val="7E4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Sub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table" w:styleId="8">
    <w:name w:val="Table Grid"/>
    <w:basedOn w:val="3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Без интервала Знак"/>
    <w:basedOn w:val="2"/>
    <w:link w:val="10"/>
    <w:qFormat/>
    <w:locked/>
    <w:uiPriority w:val="1"/>
    <w:rPr>
      <w:rFonts w:ascii="Times New Roman" w:hAnsi="Times New Roman" w:cs="Times New Roman"/>
    </w:rPr>
  </w:style>
  <w:style w:type="paragraph" w:styleId="10">
    <w:name w:val="No Spacing"/>
    <w:link w:val="9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semiHidden/>
    <w:qFormat/>
    <w:uiPriority w:val="99"/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Подзаголовок Знак"/>
    <w:basedOn w:val="2"/>
    <w:link w:val="7"/>
    <w:qFormat/>
    <w:uiPriority w:val="99"/>
    <w:rPr>
      <w:rFonts w:ascii="Times New Roman" w:hAnsi="Times New Roman" w:eastAsia="Times New Roman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1790</Characters>
  <Lines>14</Lines>
  <Paragraphs>4</Paragraphs>
  <TotalTime>0</TotalTime>
  <ScaleCrop>false</ScaleCrop>
  <LinksUpToDate>false</LinksUpToDate>
  <CharactersWithSpaces>2100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2024-02-06T07:01:00Z</dcterms:created>
  <dc:creator>1</dc:creator>
  <cp:lastModifiedBy>AKSEL</cp:lastModifiedBy>
  <cp:lastPrinted>2023-07-25T09:14:00Z</cp:lastPrinted>
  <dcterms:modified xsi:type="dcterms:W3CDTF">2025-05-14T08:48:45Z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2A176C1377AD43B4BA5CD0C5FAC31E9F_13</vt:lpwstr>
  </property>
</Properties>
</file>