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4C5923">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СОВЕТ ДЕПУТАТОВ </w:t>
      </w:r>
      <w:r>
        <w:rPr>
          <w:rFonts w:ascii="Times New Roman" w:hAnsi="Times New Roman" w:cs="Times New Roman"/>
          <w:bCs/>
          <w:sz w:val="28"/>
          <w:szCs w:val="28"/>
          <w:lang w:val="ru-RU"/>
        </w:rPr>
        <w:t>АКСЕЛЬСКОГО</w:t>
      </w:r>
      <w:r>
        <w:rPr>
          <w:rFonts w:ascii="Times New Roman" w:hAnsi="Times New Roman" w:cs="Times New Roman"/>
          <w:bCs/>
          <w:sz w:val="28"/>
          <w:szCs w:val="28"/>
        </w:rPr>
        <w:t xml:space="preserve"> СЕЛЬСКОГО ПОСЕЛЕНИЯ</w:t>
      </w:r>
    </w:p>
    <w:p w14:paraId="4C7F8D3C">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ТЕМНИКОВСКОГО МУНИЦИПАЛЬНОГО РАЙОНА</w:t>
      </w:r>
    </w:p>
    <w:p w14:paraId="2CED774B">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РЕСПУБЛИКИ МОРДОВИЯ</w:t>
      </w:r>
    </w:p>
    <w:p w14:paraId="202E4A60">
      <w:pPr>
        <w:spacing w:after="0" w:line="240" w:lineRule="auto"/>
        <w:jc w:val="center"/>
        <w:rPr>
          <w:rFonts w:hint="default" w:ascii="Times New Roman" w:hAnsi="Times New Roman" w:cs="Times New Roman"/>
          <w:bCs/>
          <w:sz w:val="28"/>
          <w:szCs w:val="28"/>
          <w:lang w:val="ru-RU"/>
        </w:rPr>
      </w:pPr>
      <w:r>
        <w:rPr>
          <w:rFonts w:ascii="Times New Roman" w:hAnsi="Times New Roman" w:cs="Times New Roman"/>
          <w:bCs/>
          <w:sz w:val="28"/>
          <w:szCs w:val="28"/>
          <w:lang w:val="ru-RU"/>
        </w:rPr>
        <w:t>ВТОРОГО</w:t>
      </w:r>
      <w:r>
        <w:rPr>
          <w:rFonts w:hint="default" w:ascii="Times New Roman" w:hAnsi="Times New Roman" w:cs="Times New Roman"/>
          <w:bCs/>
          <w:sz w:val="28"/>
          <w:szCs w:val="28"/>
          <w:lang w:val="ru-RU"/>
        </w:rPr>
        <w:t xml:space="preserve"> СОЗЫВА</w:t>
      </w:r>
    </w:p>
    <w:p w14:paraId="72AF30C7">
      <w:pPr>
        <w:spacing w:after="0" w:line="240" w:lineRule="auto"/>
        <w:jc w:val="center"/>
        <w:rPr>
          <w:rFonts w:ascii="Times New Roman" w:hAnsi="Times New Roman" w:cs="Times New Roman"/>
          <w:bCs/>
          <w:sz w:val="28"/>
          <w:szCs w:val="28"/>
        </w:rPr>
      </w:pPr>
    </w:p>
    <w:p w14:paraId="3A87F50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w:t>
      </w:r>
      <w:r>
        <w:rPr>
          <w:rFonts w:hint="default" w:ascii="Times New Roman" w:hAnsi="Times New Roman" w:cs="Times New Roman"/>
          <w:b/>
          <w:sz w:val="28"/>
          <w:szCs w:val="28"/>
          <w:lang w:val="ru-RU"/>
        </w:rPr>
        <w:t xml:space="preserve"> </w:t>
      </w:r>
      <w:r>
        <w:rPr>
          <w:rFonts w:ascii="Times New Roman" w:hAnsi="Times New Roman" w:cs="Times New Roman"/>
          <w:b/>
          <w:sz w:val="28"/>
          <w:szCs w:val="28"/>
        </w:rPr>
        <w:t>Е</w:t>
      </w:r>
      <w:r>
        <w:rPr>
          <w:rFonts w:hint="default" w:ascii="Times New Roman" w:hAnsi="Times New Roman" w:cs="Times New Roman"/>
          <w:b/>
          <w:sz w:val="28"/>
          <w:szCs w:val="28"/>
          <w:lang w:val="ru-RU"/>
        </w:rPr>
        <w:t xml:space="preserve"> </w:t>
      </w:r>
      <w:r>
        <w:rPr>
          <w:rFonts w:ascii="Times New Roman" w:hAnsi="Times New Roman" w:cs="Times New Roman"/>
          <w:b/>
          <w:sz w:val="28"/>
          <w:szCs w:val="28"/>
        </w:rPr>
        <w:t>Ш</w:t>
      </w:r>
      <w:r>
        <w:rPr>
          <w:rFonts w:hint="default" w:ascii="Times New Roman" w:hAnsi="Times New Roman" w:cs="Times New Roman"/>
          <w:b/>
          <w:sz w:val="28"/>
          <w:szCs w:val="28"/>
          <w:lang w:val="ru-RU"/>
        </w:rPr>
        <w:t xml:space="preserve"> </w:t>
      </w:r>
      <w:r>
        <w:rPr>
          <w:rFonts w:ascii="Times New Roman" w:hAnsi="Times New Roman" w:cs="Times New Roman"/>
          <w:b/>
          <w:sz w:val="28"/>
          <w:szCs w:val="28"/>
        </w:rPr>
        <w:t>Е</w:t>
      </w:r>
      <w:r>
        <w:rPr>
          <w:rFonts w:hint="default" w:ascii="Times New Roman" w:hAnsi="Times New Roman" w:cs="Times New Roman"/>
          <w:b/>
          <w:sz w:val="28"/>
          <w:szCs w:val="28"/>
          <w:lang w:val="ru-RU"/>
        </w:rPr>
        <w:t xml:space="preserve"> </w:t>
      </w:r>
      <w:r>
        <w:rPr>
          <w:rFonts w:ascii="Times New Roman" w:hAnsi="Times New Roman" w:cs="Times New Roman"/>
          <w:b/>
          <w:sz w:val="28"/>
          <w:szCs w:val="28"/>
        </w:rPr>
        <w:t>Н</w:t>
      </w:r>
      <w:r>
        <w:rPr>
          <w:rFonts w:hint="default" w:ascii="Times New Roman" w:hAnsi="Times New Roman" w:cs="Times New Roman"/>
          <w:b/>
          <w:sz w:val="28"/>
          <w:szCs w:val="28"/>
          <w:lang w:val="ru-RU"/>
        </w:rPr>
        <w:t xml:space="preserve"> </w:t>
      </w:r>
      <w:r>
        <w:rPr>
          <w:rFonts w:ascii="Times New Roman" w:hAnsi="Times New Roman" w:cs="Times New Roman"/>
          <w:b/>
          <w:sz w:val="28"/>
          <w:szCs w:val="28"/>
        </w:rPr>
        <w:t>И</w:t>
      </w:r>
      <w:r>
        <w:rPr>
          <w:rFonts w:hint="default" w:ascii="Times New Roman" w:hAnsi="Times New Roman" w:cs="Times New Roman"/>
          <w:b/>
          <w:sz w:val="28"/>
          <w:szCs w:val="28"/>
          <w:lang w:val="ru-RU"/>
        </w:rPr>
        <w:t xml:space="preserve"> </w:t>
      </w:r>
      <w:r>
        <w:rPr>
          <w:rFonts w:ascii="Times New Roman" w:hAnsi="Times New Roman" w:cs="Times New Roman"/>
          <w:b/>
          <w:sz w:val="28"/>
          <w:szCs w:val="28"/>
        </w:rPr>
        <w:t>Е</w:t>
      </w:r>
    </w:p>
    <w:p w14:paraId="6CE36C72">
      <w:pPr>
        <w:spacing w:after="0" w:line="240" w:lineRule="auto"/>
        <w:rPr>
          <w:rFonts w:hint="default" w:ascii="Times New Roman" w:hAnsi="Times New Roman" w:cs="Times New Roman"/>
          <w:b/>
          <w:sz w:val="28"/>
          <w:szCs w:val="28"/>
          <w:lang w:val="ru-RU"/>
        </w:rPr>
      </w:pPr>
      <w:r>
        <w:rPr>
          <w:rFonts w:hint="default" w:ascii="Times New Roman" w:hAnsi="Times New Roman" w:cs="Times New Roman"/>
          <w:bCs/>
          <w:sz w:val="28"/>
          <w:szCs w:val="28"/>
          <w:lang w:val="ru-RU"/>
        </w:rPr>
        <w:t>«06»</w:t>
      </w:r>
      <w:r>
        <w:rPr>
          <w:rFonts w:ascii="Times New Roman" w:hAnsi="Times New Roman" w:cs="Times New Roman"/>
          <w:bCs/>
          <w:sz w:val="28"/>
          <w:szCs w:val="28"/>
        </w:rPr>
        <w:t xml:space="preserve"> </w:t>
      </w:r>
      <w:r>
        <w:rPr>
          <w:rFonts w:ascii="Times New Roman" w:hAnsi="Times New Roman" w:cs="Times New Roman"/>
          <w:bCs/>
          <w:sz w:val="28"/>
          <w:szCs w:val="28"/>
          <w:lang w:val="ru-RU"/>
        </w:rPr>
        <w:t>июл</w:t>
      </w:r>
      <w:r>
        <w:rPr>
          <w:rFonts w:ascii="Times New Roman" w:hAnsi="Times New Roman" w:cs="Times New Roman"/>
          <w:bCs/>
          <w:sz w:val="28"/>
          <w:szCs w:val="28"/>
        </w:rPr>
        <w:t xml:space="preserve">я  2026 года                                                                                    </w:t>
      </w:r>
      <w:r>
        <w:rPr>
          <w:rFonts w:hint="default" w:ascii="Times New Roman" w:hAnsi="Times New Roman" w:cs="Times New Roman"/>
          <w:bCs/>
          <w:sz w:val="28"/>
          <w:szCs w:val="28"/>
          <w:lang w:val="ru-RU"/>
        </w:rPr>
        <w:t xml:space="preserve">         </w:t>
      </w:r>
      <w:r>
        <w:rPr>
          <w:rFonts w:ascii="Times New Roman" w:hAnsi="Times New Roman" w:cs="Times New Roman"/>
          <w:bCs/>
          <w:sz w:val="28"/>
          <w:szCs w:val="28"/>
        </w:rPr>
        <w:t xml:space="preserve"> №</w:t>
      </w:r>
      <w:r>
        <w:rPr>
          <w:rFonts w:hint="default" w:ascii="Times New Roman" w:hAnsi="Times New Roman" w:cs="Times New Roman"/>
          <w:bCs/>
          <w:sz w:val="28"/>
          <w:szCs w:val="28"/>
          <w:lang w:val="ru-RU"/>
        </w:rPr>
        <w:t xml:space="preserve"> </w:t>
      </w:r>
      <w:r>
        <w:rPr>
          <w:rFonts w:ascii="Times New Roman" w:hAnsi="Times New Roman" w:cs="Times New Roman"/>
          <w:sz w:val="28"/>
          <w:szCs w:val="28"/>
        </w:rPr>
        <w:t>2</w:t>
      </w:r>
      <w:r>
        <w:rPr>
          <w:rFonts w:hint="default" w:ascii="Times New Roman" w:hAnsi="Times New Roman" w:cs="Times New Roman"/>
          <w:sz w:val="28"/>
          <w:szCs w:val="28"/>
          <w:lang w:val="ru-RU"/>
        </w:rPr>
        <w:t>6</w:t>
      </w:r>
    </w:p>
    <w:p w14:paraId="4694B7B6">
      <w:pPr>
        <w:spacing w:after="0" w:line="240" w:lineRule="auto"/>
        <w:jc w:val="center"/>
        <w:rPr>
          <w:rFonts w:ascii="Times New Roman" w:hAnsi="Times New Roman" w:cs="Times New Roman"/>
          <w:sz w:val="28"/>
          <w:szCs w:val="28"/>
        </w:rPr>
      </w:pPr>
    </w:p>
    <w:p w14:paraId="465D390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принятии Устава </w:t>
      </w:r>
      <w:r>
        <w:rPr>
          <w:rFonts w:ascii="Times New Roman" w:hAnsi="Times New Roman" w:cs="Times New Roman"/>
          <w:b/>
          <w:sz w:val="28"/>
          <w:szCs w:val="28"/>
          <w:lang w:val="ru-RU"/>
        </w:rPr>
        <w:t>Аксельского</w:t>
      </w:r>
      <w:r>
        <w:rPr>
          <w:rFonts w:ascii="Times New Roman" w:hAnsi="Times New Roman" w:cs="Times New Roman"/>
          <w:b/>
          <w:sz w:val="28"/>
          <w:szCs w:val="28"/>
        </w:rPr>
        <w:t xml:space="preserve">  сельского поселения</w:t>
      </w:r>
    </w:p>
    <w:p w14:paraId="3FC41A69">
      <w:pPr>
        <w:spacing w:after="0" w:line="240" w:lineRule="auto"/>
        <w:jc w:val="center"/>
        <w:rPr>
          <w:rFonts w:ascii="Times New Roman" w:hAnsi="Times New Roman" w:cs="Times New Roman"/>
          <w:b/>
          <w:bCs/>
          <w:caps/>
          <w:sz w:val="28"/>
          <w:szCs w:val="28"/>
        </w:rPr>
      </w:pPr>
      <w:r>
        <w:rPr>
          <w:rFonts w:ascii="Times New Roman" w:hAnsi="Times New Roman" w:cs="Times New Roman"/>
          <w:b/>
          <w:sz w:val="28"/>
          <w:szCs w:val="28"/>
        </w:rPr>
        <w:t>Темниковского муниципального района Республики Мордовия</w:t>
      </w:r>
    </w:p>
    <w:p w14:paraId="4428FB12">
      <w:pPr>
        <w:spacing w:after="0" w:line="240" w:lineRule="auto"/>
        <w:ind w:firstLine="540"/>
        <w:jc w:val="both"/>
        <w:outlineLvl w:val="0"/>
        <w:rPr>
          <w:rFonts w:ascii="Times New Roman" w:hAnsi="Times New Roman" w:cs="Times New Roman"/>
          <w:sz w:val="28"/>
          <w:szCs w:val="28"/>
        </w:rPr>
      </w:pPr>
    </w:p>
    <w:p w14:paraId="403B3552">
      <w:pPr>
        <w:tabs>
          <w:tab w:val="left" w:pos="851"/>
        </w:tabs>
        <w:spacing w:after="0" w:line="360" w:lineRule="auto"/>
        <w:ind w:right="-1" w:firstLine="851"/>
        <w:jc w:val="both"/>
        <w:rPr>
          <w:sz w:val="28"/>
          <w:szCs w:val="28"/>
        </w:rPr>
      </w:pPr>
      <w:r>
        <w:rPr>
          <w:rFonts w:ascii="Times New Roman" w:hAnsi="Times New Roman" w:eastAsia="Times New Roman" w:cs="Times New Roman"/>
          <w:sz w:val="28"/>
          <w:szCs w:val="28"/>
          <w:lang w:eastAsia="ru-RU"/>
        </w:rPr>
        <w:t>В соответствии с Федеральным законом от 20 марта 2025 г. № 33-ФЗ «Об общих принципах организации местного самоуправления в единой системе публичной власти», Федеральным законом Российской Федерации от 21.07.2005 № 97-ФЗ «О государственной регистрации уставов муниципальных образований», руководствуясь Законом Республики Мордовия от 07.11.2025 №74-З «Об отдельных вопросах организации местного самоуправления в Республике Мордовия», Совет депутатов Аксельского сельского поселения Темниковского муниципального района Республики Мордовия р е ш и л:</w:t>
      </w:r>
    </w:p>
    <w:p w14:paraId="551C73FC">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Принять Устав </w:t>
      </w:r>
      <w:r>
        <w:rPr>
          <w:rFonts w:ascii="Times New Roman" w:hAnsi="Times New Roman" w:cs="Times New Roman"/>
          <w:sz w:val="28"/>
          <w:szCs w:val="28"/>
          <w:lang w:val="ru-RU"/>
        </w:rPr>
        <w:t>Аксельского</w:t>
      </w:r>
      <w:r>
        <w:rPr>
          <w:rFonts w:ascii="Times New Roman" w:hAnsi="Times New Roman" w:cs="Times New Roman"/>
          <w:sz w:val="28"/>
          <w:szCs w:val="28"/>
        </w:rPr>
        <w:t xml:space="preserve"> сельского поселения Темниковского муниципального района Республики Мордовия.</w:t>
      </w:r>
      <w:bookmarkStart w:id="0" w:name="sub_500015"/>
      <w:bookmarkEnd w:id="0"/>
      <w:r>
        <w:rPr>
          <w:rFonts w:ascii="Times New Roman" w:hAnsi="Times New Roman" w:cs="Times New Roman"/>
          <w:sz w:val="28"/>
          <w:szCs w:val="28"/>
        </w:rPr>
        <w:t xml:space="preserve"> (Далее Устав)</w:t>
      </w:r>
    </w:p>
    <w:p w14:paraId="653A02D6">
      <w:pPr>
        <w:suppressAutoHyphens/>
        <w:spacing w:after="0" w:line="240" w:lineRule="auto"/>
        <w:ind w:firstLine="709"/>
        <w:jc w:val="both"/>
        <w:rPr>
          <w:rFonts w:ascii="Times New Roman" w:hAnsi="Times New Roman" w:cs="Times New Roman"/>
          <w:sz w:val="28"/>
          <w:szCs w:val="28"/>
        </w:rPr>
      </w:pPr>
    </w:p>
    <w:p w14:paraId="0DC2256B">
      <w:pPr>
        <w:tabs>
          <w:tab w:val="left" w:pos="851"/>
        </w:tabs>
        <w:spacing w:after="0" w:line="240" w:lineRule="auto"/>
        <w:ind w:right="-1" w:firstLine="709"/>
        <w:jc w:val="both"/>
        <w:rPr>
          <w:rFonts w:ascii="Times New Roman" w:hAnsi="Times New Roman" w:eastAsia="Times New Roman" w:cs="Times New Roman"/>
          <w:sz w:val="28"/>
          <w:szCs w:val="28"/>
          <w:lang w:eastAsia="ru-RU"/>
        </w:rPr>
      </w:pPr>
      <w:r>
        <w:rPr>
          <w:rFonts w:ascii="Times New Roman" w:hAnsi="Times New Roman" w:cs="Times New Roman"/>
          <w:sz w:val="28"/>
          <w:szCs w:val="28"/>
        </w:rPr>
        <w:t xml:space="preserve">2. </w:t>
      </w:r>
      <w:r>
        <w:rPr>
          <w:rFonts w:ascii="Times New Roman" w:hAnsi="Times New Roman" w:eastAsia="Times New Roman" w:cs="Times New Roman"/>
          <w:sz w:val="28"/>
          <w:szCs w:val="28"/>
          <w:lang w:eastAsia="ru-RU"/>
        </w:rPr>
        <w:t>В соответствии с Федеральным законом Российской Федерации от 21.07.2005 № 97-ФЗ "О государственной регистрации уставов муниципальных образований" направить Устав в Управление Министерства юстиции Российской Федерации по Республике Мордовия для государственной регистрации.</w:t>
      </w:r>
    </w:p>
    <w:p w14:paraId="0D96AC7D">
      <w:pPr>
        <w:tabs>
          <w:tab w:val="left" w:pos="851"/>
        </w:tabs>
        <w:spacing w:after="0" w:line="240" w:lineRule="auto"/>
        <w:ind w:right="-1" w:firstLine="709"/>
        <w:jc w:val="both"/>
        <w:rPr>
          <w:rFonts w:ascii="Times New Roman" w:hAnsi="Times New Roman" w:eastAsia="Times New Roman" w:cs="Times New Roman"/>
          <w:sz w:val="28"/>
          <w:szCs w:val="28"/>
          <w:lang w:eastAsia="ru-RU"/>
        </w:rPr>
      </w:pPr>
    </w:p>
    <w:p w14:paraId="04E2B084">
      <w:pPr>
        <w:tabs>
          <w:tab w:val="left" w:pos="851"/>
        </w:tabs>
        <w:spacing w:after="0" w:line="24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После государственной регистрации в Управлении Министерства юстиции Российской Федерации по Республике Мордовия Устава Аксельского сельского поселения Темниковского муниципального района Республики Мордовия, опубликовать настоящее решение в Информационном бюллетени Аксельского сельского поселения Темниковского муниципального района Республики Мордовия.</w:t>
      </w:r>
    </w:p>
    <w:p w14:paraId="01DDFC2A">
      <w:pPr>
        <w:tabs>
          <w:tab w:val="left" w:pos="851"/>
        </w:tabs>
        <w:spacing w:after="0" w:line="240" w:lineRule="auto"/>
        <w:ind w:right="-1" w:firstLine="709"/>
        <w:jc w:val="both"/>
        <w:rPr>
          <w:rFonts w:ascii="Times New Roman" w:hAnsi="Times New Roman" w:eastAsia="Times New Roman" w:cs="Times New Roman"/>
          <w:sz w:val="28"/>
          <w:szCs w:val="28"/>
          <w:lang w:eastAsia="ru-RU"/>
        </w:rPr>
      </w:pPr>
    </w:p>
    <w:p w14:paraId="09CD73E0">
      <w:pPr>
        <w:tabs>
          <w:tab w:val="left" w:pos="851"/>
        </w:tabs>
        <w:spacing w:after="0" w:line="240" w:lineRule="auto"/>
        <w:ind w:right="-1"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Со дня вступления в силу Устава Аксельского сельского поселения Темниковского муниципального района Республики Мордовия, признать утратившими силу:</w:t>
      </w:r>
    </w:p>
    <w:p w14:paraId="2FFEB895">
      <w:pPr>
        <w:tabs>
          <w:tab w:val="left" w:pos="851"/>
        </w:tabs>
        <w:spacing w:after="0" w:line="240" w:lineRule="auto"/>
        <w:ind w:right="-1" w:firstLine="851"/>
        <w:jc w:val="both"/>
        <w:rPr>
          <w:rFonts w:ascii="Times New Roman" w:hAnsi="Times New Roman" w:eastAsia="Times New Roman" w:cs="Times New Roman"/>
          <w:sz w:val="28"/>
          <w:szCs w:val="28"/>
          <w:lang w:eastAsia="ru-RU"/>
        </w:rPr>
      </w:pPr>
    </w:p>
    <w:p w14:paraId="114AA8B9">
      <w:pPr>
        <w:tabs>
          <w:tab w:val="left" w:pos="851"/>
        </w:tabs>
        <w:spacing w:after="0" w:line="240" w:lineRule="auto"/>
        <w:ind w:right="-1" w:firstLine="85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Устав </w:t>
      </w:r>
      <w:r>
        <w:rPr>
          <w:rFonts w:ascii="Times New Roman" w:hAnsi="Times New Roman" w:cs="Times New Roman"/>
          <w:sz w:val="28"/>
          <w:szCs w:val="28"/>
          <w:lang w:val="ru-RU"/>
        </w:rPr>
        <w:t>Аксельского</w:t>
      </w:r>
      <w:r>
        <w:rPr>
          <w:rFonts w:ascii="Times New Roman" w:hAnsi="Times New Roman" w:cs="Times New Roman"/>
          <w:sz w:val="28"/>
          <w:szCs w:val="28"/>
        </w:rPr>
        <w:t xml:space="preserve"> сельского поселения Темниковского</w:t>
      </w:r>
      <w:r>
        <w:rPr>
          <w:rFonts w:ascii="Times New Roman" w:hAnsi="Times New Roman" w:eastAsia="Times New Roman" w:cs="Times New Roman"/>
          <w:sz w:val="28"/>
          <w:szCs w:val="28"/>
          <w:lang w:eastAsia="ru-RU"/>
        </w:rPr>
        <w:t xml:space="preserve"> муниципального района Республики Мордовия, принятый решением Совета депутатов </w:t>
      </w:r>
      <w:r>
        <w:rPr>
          <w:rFonts w:ascii="Times New Roman" w:hAnsi="Times New Roman" w:cs="Times New Roman"/>
          <w:sz w:val="28"/>
          <w:szCs w:val="28"/>
          <w:lang w:val="ru-RU"/>
        </w:rPr>
        <w:t>Аксельского</w:t>
      </w:r>
      <w:r>
        <w:rPr>
          <w:rFonts w:ascii="Times New Roman" w:hAnsi="Times New Roman" w:cs="Times New Roman"/>
          <w:sz w:val="28"/>
          <w:szCs w:val="28"/>
        </w:rPr>
        <w:t xml:space="preserve"> сельского поселения Темниковского</w:t>
      </w:r>
      <w:r>
        <w:rPr>
          <w:rFonts w:ascii="Times New Roman" w:hAnsi="Times New Roman" w:eastAsia="Times New Roman" w:cs="Times New Roman"/>
          <w:sz w:val="28"/>
          <w:szCs w:val="28"/>
          <w:lang w:eastAsia="ru-RU"/>
        </w:rPr>
        <w:t xml:space="preserve"> муниципального района Республики Мордовия от </w:t>
      </w:r>
      <w:r>
        <w:rPr>
          <w:rFonts w:hint="default" w:ascii="Times New Roman" w:hAnsi="Times New Roman" w:eastAsia="Times New Roman" w:cs="Times New Roman"/>
          <w:sz w:val="28"/>
          <w:szCs w:val="28"/>
          <w:lang w:val="en-US" w:eastAsia="ru-RU"/>
        </w:rPr>
        <w:t>10</w:t>
      </w:r>
      <w:r>
        <w:rPr>
          <w:rFonts w:ascii="Times New Roman" w:hAnsi="Times New Roman" w:eastAsia="Times New Roman" w:cs="Times New Roman"/>
          <w:sz w:val="28"/>
          <w:szCs w:val="28"/>
          <w:lang w:eastAsia="ru-RU"/>
        </w:rPr>
        <w:t>.1</w:t>
      </w:r>
      <w:r>
        <w:rPr>
          <w:rFonts w:hint="default" w:ascii="Times New Roman" w:hAnsi="Times New Roman" w:eastAsia="Times New Roman" w:cs="Times New Roman"/>
          <w:sz w:val="28"/>
          <w:szCs w:val="28"/>
          <w:lang w:val="en-US" w:eastAsia="ru-RU"/>
        </w:rPr>
        <w:t>2</w:t>
      </w:r>
      <w:r>
        <w:rPr>
          <w:rFonts w:ascii="Times New Roman" w:hAnsi="Times New Roman" w:eastAsia="Times New Roman" w:cs="Times New Roman"/>
          <w:sz w:val="28"/>
          <w:szCs w:val="28"/>
          <w:lang w:eastAsia="ru-RU"/>
        </w:rPr>
        <w:t>.2020 г. № 18 ;</w:t>
      </w:r>
    </w:p>
    <w:p w14:paraId="0EA6AE1F">
      <w:pPr>
        <w:tabs>
          <w:tab w:val="left" w:pos="851"/>
        </w:tabs>
        <w:spacing w:after="0" w:line="240" w:lineRule="auto"/>
        <w:ind w:right="-1" w:firstLine="85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решение Совета депутатов </w:t>
      </w:r>
      <w:r>
        <w:rPr>
          <w:rFonts w:ascii="Times New Roman" w:hAnsi="Times New Roman" w:cs="Times New Roman"/>
          <w:sz w:val="28"/>
          <w:szCs w:val="28"/>
          <w:lang w:val="ru-RU"/>
        </w:rPr>
        <w:t>Аксельского</w:t>
      </w:r>
      <w:r>
        <w:rPr>
          <w:rFonts w:ascii="Times New Roman" w:hAnsi="Times New Roman" w:cs="Times New Roman"/>
          <w:sz w:val="28"/>
          <w:szCs w:val="28"/>
        </w:rPr>
        <w:t xml:space="preserve"> сельского поселения Темниковского</w:t>
      </w:r>
      <w:r>
        <w:rPr>
          <w:rFonts w:ascii="Times New Roman" w:hAnsi="Times New Roman" w:eastAsia="Times New Roman" w:cs="Times New Roman"/>
          <w:sz w:val="28"/>
          <w:szCs w:val="28"/>
          <w:lang w:eastAsia="ru-RU"/>
        </w:rPr>
        <w:t xml:space="preserve"> муниципального района Республики Мордовия от </w:t>
      </w:r>
      <w:r>
        <w:rPr>
          <w:rFonts w:hint="default" w:ascii="Times New Roman" w:hAnsi="Times New Roman" w:eastAsia="Times New Roman" w:cs="Times New Roman"/>
          <w:sz w:val="28"/>
          <w:szCs w:val="28"/>
          <w:lang w:val="en-US" w:eastAsia="ru-RU"/>
        </w:rPr>
        <w:t xml:space="preserve">10 </w:t>
      </w:r>
      <w:r>
        <w:rPr>
          <w:rFonts w:ascii="Times New Roman" w:hAnsi="Times New Roman" w:eastAsia="Times New Roman" w:cs="Times New Roman"/>
          <w:sz w:val="28"/>
          <w:szCs w:val="28"/>
          <w:lang w:eastAsia="ru-RU"/>
        </w:rPr>
        <w:t>июня 202</w:t>
      </w:r>
      <w:r>
        <w:rPr>
          <w:rFonts w:hint="default" w:ascii="Times New Roman" w:hAnsi="Times New Roman" w:eastAsia="Times New Roman" w:cs="Times New Roman"/>
          <w:sz w:val="28"/>
          <w:szCs w:val="28"/>
          <w:lang w:val="en-US" w:eastAsia="ru-RU"/>
        </w:rPr>
        <w:t xml:space="preserve">1 </w:t>
      </w:r>
      <w:r>
        <w:rPr>
          <w:rFonts w:ascii="Times New Roman" w:hAnsi="Times New Roman" w:eastAsia="Times New Roman" w:cs="Times New Roman"/>
          <w:sz w:val="28"/>
          <w:szCs w:val="28"/>
          <w:lang w:eastAsia="ru-RU"/>
        </w:rPr>
        <w:t xml:space="preserve">г. № </w:t>
      </w:r>
      <w:r>
        <w:rPr>
          <w:rFonts w:hint="default" w:ascii="Times New Roman" w:hAnsi="Times New Roman" w:eastAsia="Times New Roman" w:cs="Times New Roman"/>
          <w:sz w:val="28"/>
          <w:szCs w:val="28"/>
          <w:lang w:val="en-US" w:eastAsia="ru-RU"/>
        </w:rPr>
        <w:t>39</w:t>
      </w:r>
      <w:r>
        <w:rPr>
          <w:rFonts w:ascii="Times New Roman" w:hAnsi="Times New Roman" w:eastAsia="Times New Roman" w:cs="Times New Roman"/>
          <w:sz w:val="28"/>
          <w:szCs w:val="28"/>
          <w:lang w:eastAsia="ru-RU"/>
        </w:rPr>
        <w:t xml:space="preserve"> «О внесении изменений в Устав </w:t>
      </w:r>
      <w:r>
        <w:rPr>
          <w:rFonts w:ascii="Times New Roman" w:hAnsi="Times New Roman" w:cs="Times New Roman"/>
          <w:sz w:val="28"/>
          <w:szCs w:val="28"/>
          <w:lang w:val="ru-RU"/>
        </w:rPr>
        <w:t>Аксельского</w:t>
      </w:r>
      <w:r>
        <w:rPr>
          <w:rFonts w:ascii="Times New Roman" w:hAnsi="Times New Roman" w:cs="Times New Roman"/>
          <w:sz w:val="28"/>
          <w:szCs w:val="28"/>
        </w:rPr>
        <w:t xml:space="preserve"> сельского поселения Темниковского</w:t>
      </w:r>
      <w:r>
        <w:rPr>
          <w:rFonts w:ascii="Times New Roman" w:hAnsi="Times New Roman" w:eastAsia="Times New Roman" w:cs="Times New Roman"/>
          <w:sz w:val="28"/>
          <w:szCs w:val="28"/>
          <w:lang w:eastAsia="ru-RU"/>
        </w:rPr>
        <w:t xml:space="preserve"> муниципального района Республики Мордовия»;</w:t>
      </w:r>
    </w:p>
    <w:p w14:paraId="6E87F9F8">
      <w:pPr>
        <w:tabs>
          <w:tab w:val="left" w:pos="851"/>
        </w:tabs>
        <w:spacing w:after="0" w:line="240" w:lineRule="auto"/>
        <w:ind w:right="-1" w:firstLine="851"/>
        <w:jc w:val="both"/>
        <w:rPr>
          <w:rFonts w:ascii="Times New Roman" w:hAnsi="Times New Roman" w:eastAsia="Times New Roman" w:cs="Times New Roman"/>
          <w:sz w:val="28"/>
          <w:szCs w:val="28"/>
          <w:lang w:eastAsia="ru-RU"/>
        </w:rPr>
      </w:pPr>
    </w:p>
    <w:p w14:paraId="3F5CB59F">
      <w:pPr>
        <w:tabs>
          <w:tab w:val="left" w:pos="851"/>
        </w:tabs>
        <w:spacing w:after="0" w:line="240" w:lineRule="auto"/>
        <w:ind w:right="-1" w:firstLine="851"/>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решение Совета депутатов </w:t>
      </w:r>
      <w:r>
        <w:rPr>
          <w:rFonts w:ascii="Times New Roman" w:hAnsi="Times New Roman" w:cs="Times New Roman"/>
          <w:sz w:val="28"/>
          <w:szCs w:val="28"/>
          <w:lang w:val="ru-RU"/>
        </w:rPr>
        <w:t>Аксельского</w:t>
      </w:r>
      <w:r>
        <w:rPr>
          <w:rFonts w:ascii="Times New Roman" w:hAnsi="Times New Roman" w:cs="Times New Roman"/>
          <w:sz w:val="28"/>
          <w:szCs w:val="28"/>
        </w:rPr>
        <w:t xml:space="preserve"> сельского поселения Темниковского</w:t>
      </w:r>
      <w:r>
        <w:rPr>
          <w:rFonts w:ascii="Times New Roman" w:hAnsi="Times New Roman" w:eastAsia="Times New Roman" w:cs="Times New Roman"/>
          <w:sz w:val="28"/>
          <w:szCs w:val="28"/>
          <w:lang w:eastAsia="ru-RU"/>
        </w:rPr>
        <w:t xml:space="preserve"> муниципального района Республики Мордовия от </w:t>
      </w:r>
      <w:r>
        <w:rPr>
          <w:rFonts w:hint="default" w:ascii="Times New Roman" w:hAnsi="Times New Roman" w:eastAsia="Times New Roman" w:cs="Times New Roman"/>
          <w:sz w:val="28"/>
          <w:szCs w:val="28"/>
          <w:lang w:val="en-US" w:eastAsia="ru-RU"/>
        </w:rPr>
        <w:t xml:space="preserve">15 </w:t>
      </w:r>
      <w:r>
        <w:rPr>
          <w:rFonts w:ascii="Times New Roman" w:hAnsi="Times New Roman" w:eastAsia="Times New Roman" w:cs="Times New Roman"/>
          <w:sz w:val="28"/>
          <w:szCs w:val="28"/>
          <w:lang w:eastAsia="ru-RU"/>
        </w:rPr>
        <w:t xml:space="preserve">февраля 2022г. № </w:t>
      </w:r>
      <w:r>
        <w:rPr>
          <w:rFonts w:hint="default" w:ascii="Times New Roman" w:hAnsi="Times New Roman" w:eastAsia="Times New Roman" w:cs="Times New Roman"/>
          <w:sz w:val="28"/>
          <w:szCs w:val="28"/>
          <w:lang w:val="en-US" w:eastAsia="ru-RU"/>
        </w:rPr>
        <w:t xml:space="preserve">64 </w:t>
      </w:r>
      <w:r>
        <w:rPr>
          <w:rFonts w:ascii="Times New Roman" w:hAnsi="Times New Roman" w:eastAsia="Times New Roman" w:cs="Times New Roman"/>
          <w:sz w:val="28"/>
          <w:szCs w:val="28"/>
          <w:lang w:eastAsia="ru-RU"/>
        </w:rPr>
        <w:t xml:space="preserve">«О внесении изменений в Устав </w:t>
      </w:r>
      <w:r>
        <w:rPr>
          <w:rFonts w:ascii="Times New Roman" w:hAnsi="Times New Roman" w:cs="Times New Roman"/>
          <w:sz w:val="28"/>
          <w:szCs w:val="28"/>
          <w:lang w:val="ru-RU"/>
        </w:rPr>
        <w:t>Аксельского</w:t>
      </w:r>
      <w:r>
        <w:rPr>
          <w:rFonts w:ascii="Times New Roman" w:hAnsi="Times New Roman" w:cs="Times New Roman"/>
          <w:sz w:val="28"/>
          <w:szCs w:val="28"/>
        </w:rPr>
        <w:t xml:space="preserve"> сельского поселения Темниковского</w:t>
      </w:r>
      <w:r>
        <w:rPr>
          <w:rFonts w:ascii="Times New Roman" w:hAnsi="Times New Roman" w:eastAsia="Times New Roman" w:cs="Times New Roman"/>
          <w:sz w:val="28"/>
          <w:szCs w:val="28"/>
          <w:lang w:eastAsia="ru-RU"/>
        </w:rPr>
        <w:t xml:space="preserve"> муниципального района Республики Мордовия»;</w:t>
      </w:r>
    </w:p>
    <w:p w14:paraId="24D7D20B">
      <w:pPr>
        <w:tabs>
          <w:tab w:val="left" w:pos="851"/>
        </w:tabs>
        <w:spacing w:after="0" w:line="240" w:lineRule="auto"/>
        <w:ind w:right="-1" w:firstLine="709"/>
        <w:jc w:val="both"/>
        <w:rPr>
          <w:rFonts w:ascii="Times New Roman" w:hAnsi="Times New Roman" w:eastAsia="Times New Roman" w:cs="Times New Roman"/>
          <w:sz w:val="28"/>
          <w:szCs w:val="28"/>
          <w:lang w:eastAsia="ru-RU"/>
        </w:rPr>
      </w:pPr>
    </w:p>
    <w:p w14:paraId="1CF03D5C">
      <w:pPr>
        <w:spacing w:after="0" w:line="240" w:lineRule="auto"/>
        <w:ind w:firstLine="709"/>
        <w:jc w:val="both"/>
        <w:rPr>
          <w:rFonts w:ascii="Times New Roman" w:hAnsi="Times New Roman" w:eastAsia="Arial" w:cs="Times New Roman"/>
          <w:sz w:val="28"/>
          <w:szCs w:val="28"/>
        </w:rPr>
      </w:pPr>
      <w:r>
        <w:rPr>
          <w:rFonts w:ascii="Times New Roman" w:hAnsi="Times New Roman" w:eastAsia="Times New Roman" w:cs="Times New Roman"/>
          <w:sz w:val="28"/>
          <w:szCs w:val="28"/>
          <w:lang w:eastAsia="ru-RU"/>
        </w:rPr>
        <w:t xml:space="preserve">- решение Совета депутатов </w:t>
      </w:r>
      <w:r>
        <w:rPr>
          <w:rFonts w:ascii="Times New Roman" w:hAnsi="Times New Roman" w:cs="Times New Roman"/>
          <w:sz w:val="28"/>
          <w:szCs w:val="28"/>
          <w:lang w:val="ru-RU"/>
        </w:rPr>
        <w:t>Аксельского</w:t>
      </w:r>
      <w:r>
        <w:rPr>
          <w:rFonts w:ascii="Times New Roman" w:hAnsi="Times New Roman" w:cs="Times New Roman"/>
          <w:sz w:val="28"/>
          <w:szCs w:val="28"/>
        </w:rPr>
        <w:t xml:space="preserve"> сельского поселения Темниковского</w:t>
      </w:r>
      <w:r>
        <w:rPr>
          <w:rFonts w:ascii="Times New Roman" w:hAnsi="Times New Roman" w:eastAsia="Times New Roman" w:cs="Times New Roman"/>
          <w:sz w:val="28"/>
          <w:szCs w:val="28"/>
          <w:lang w:eastAsia="ru-RU"/>
        </w:rPr>
        <w:t xml:space="preserve"> муниципального района Республики Мордовия от </w:t>
      </w:r>
      <w:r>
        <w:rPr>
          <w:rFonts w:hint="default" w:ascii="Times New Roman" w:hAnsi="Times New Roman" w:eastAsia="Arial" w:cs="Times New Roman"/>
          <w:sz w:val="28"/>
          <w:szCs w:val="28"/>
          <w:lang w:val="ru-RU"/>
        </w:rPr>
        <w:t>31</w:t>
      </w:r>
      <w:r>
        <w:rPr>
          <w:rFonts w:ascii="Times New Roman" w:hAnsi="Times New Roman" w:eastAsia="Arial" w:cs="Times New Roman"/>
          <w:sz w:val="28"/>
          <w:szCs w:val="28"/>
        </w:rPr>
        <w:t xml:space="preserve"> </w:t>
      </w:r>
      <w:r>
        <w:rPr>
          <w:rFonts w:ascii="Times New Roman" w:hAnsi="Times New Roman" w:eastAsia="Arial" w:cs="Times New Roman"/>
          <w:sz w:val="28"/>
          <w:szCs w:val="28"/>
          <w:lang w:val="ru-RU"/>
        </w:rPr>
        <w:t>январ</w:t>
      </w:r>
      <w:r>
        <w:rPr>
          <w:rFonts w:ascii="Times New Roman" w:hAnsi="Times New Roman" w:eastAsia="Arial" w:cs="Times New Roman"/>
          <w:sz w:val="28"/>
          <w:szCs w:val="28"/>
        </w:rPr>
        <w:t>я 2023</w:t>
      </w:r>
      <w:r>
        <w:rPr>
          <w:rFonts w:hint="default" w:ascii="Times New Roman" w:hAnsi="Times New Roman" w:eastAsia="Arial" w:cs="Times New Roman"/>
          <w:sz w:val="28"/>
          <w:szCs w:val="28"/>
          <w:lang w:val="ru-RU"/>
        </w:rPr>
        <w:t xml:space="preserve"> </w:t>
      </w:r>
      <w:r>
        <w:rPr>
          <w:rFonts w:ascii="Times New Roman" w:hAnsi="Times New Roman" w:eastAsia="Arial" w:cs="Times New Roman"/>
          <w:sz w:val="28"/>
          <w:szCs w:val="28"/>
        </w:rPr>
        <w:t>г.№ </w:t>
      </w:r>
      <w:r>
        <w:rPr>
          <w:rFonts w:hint="default" w:ascii="Times New Roman" w:hAnsi="Times New Roman" w:cs="Times New Roman"/>
          <w:sz w:val="28"/>
          <w:szCs w:val="28"/>
          <w:lang w:val="ru-RU"/>
        </w:rPr>
        <w:t>92</w:t>
      </w:r>
      <w:r>
        <w:rPr>
          <w:rFonts w:ascii="Times New Roman" w:hAnsi="Times New Roman" w:cs="Times New Roman"/>
          <w:sz w:val="28"/>
          <w:szCs w:val="28"/>
        </w:rPr>
        <w:t xml:space="preserve"> </w:t>
      </w:r>
      <w:r>
        <w:rPr>
          <w:rFonts w:ascii="Times New Roman" w:hAnsi="Times New Roman" w:eastAsia="Arial" w:cs="Times New Roman"/>
          <w:sz w:val="28"/>
          <w:szCs w:val="28"/>
        </w:rPr>
        <w:t xml:space="preserve">, </w:t>
      </w:r>
      <w:r>
        <w:rPr>
          <w:rFonts w:ascii="Times New Roman" w:hAnsi="Times New Roman" w:eastAsia="Times New Roman" w:cs="Times New Roman"/>
          <w:sz w:val="28"/>
          <w:szCs w:val="28"/>
          <w:lang w:eastAsia="ru-RU"/>
        </w:rPr>
        <w:t xml:space="preserve">«О внесении изменений в Устав </w:t>
      </w:r>
      <w:r>
        <w:rPr>
          <w:rFonts w:ascii="Times New Roman" w:hAnsi="Times New Roman" w:cs="Times New Roman"/>
          <w:sz w:val="28"/>
          <w:szCs w:val="28"/>
          <w:lang w:val="ru-RU"/>
        </w:rPr>
        <w:t>Аксельского</w:t>
      </w:r>
      <w:r>
        <w:rPr>
          <w:rFonts w:ascii="Times New Roman" w:hAnsi="Times New Roman" w:cs="Times New Roman"/>
          <w:sz w:val="28"/>
          <w:szCs w:val="28"/>
        </w:rPr>
        <w:t xml:space="preserve"> сельского поселения Темниковского</w:t>
      </w:r>
      <w:r>
        <w:rPr>
          <w:rFonts w:ascii="Times New Roman" w:hAnsi="Times New Roman" w:eastAsia="Times New Roman" w:cs="Times New Roman"/>
          <w:sz w:val="28"/>
          <w:szCs w:val="28"/>
          <w:lang w:eastAsia="ru-RU"/>
        </w:rPr>
        <w:t xml:space="preserve"> муниципального района Республики Мордовия»;</w:t>
      </w:r>
    </w:p>
    <w:p w14:paraId="7D1C0402">
      <w:pPr>
        <w:tabs>
          <w:tab w:val="left" w:pos="851"/>
        </w:tabs>
        <w:spacing w:after="0" w:line="240" w:lineRule="auto"/>
        <w:ind w:right="-1"/>
        <w:jc w:val="both"/>
        <w:rPr>
          <w:rFonts w:ascii="Times New Roman" w:hAnsi="Times New Roman" w:eastAsia="Times New Roman" w:cs="Times New Roman"/>
          <w:sz w:val="28"/>
          <w:szCs w:val="28"/>
          <w:lang w:eastAsia="ru-RU"/>
        </w:rPr>
      </w:pPr>
    </w:p>
    <w:p w14:paraId="7A284884">
      <w:pPr>
        <w:spacing w:after="0" w:line="240" w:lineRule="auto"/>
        <w:ind w:firstLine="709"/>
        <w:jc w:val="both"/>
        <w:rPr>
          <w:rFonts w:ascii="Times New Roman" w:hAnsi="Times New Roman" w:eastAsia="Arial" w:cs="Times New Roman"/>
          <w:sz w:val="28"/>
          <w:szCs w:val="28"/>
        </w:rPr>
      </w:pPr>
      <w:r>
        <w:rPr>
          <w:rFonts w:ascii="Times New Roman" w:hAnsi="Times New Roman" w:eastAsia="Times New Roman" w:cs="Times New Roman"/>
          <w:sz w:val="28"/>
          <w:szCs w:val="28"/>
          <w:lang w:eastAsia="ru-RU"/>
        </w:rPr>
        <w:t xml:space="preserve">- решение Совета депутатов </w:t>
      </w:r>
      <w:r>
        <w:rPr>
          <w:rFonts w:ascii="Times New Roman" w:hAnsi="Times New Roman" w:cs="Times New Roman"/>
          <w:sz w:val="28"/>
          <w:szCs w:val="28"/>
          <w:lang w:val="ru-RU"/>
        </w:rPr>
        <w:t>Аксельского</w:t>
      </w:r>
      <w:r>
        <w:rPr>
          <w:rFonts w:ascii="Times New Roman" w:hAnsi="Times New Roman" w:cs="Times New Roman"/>
          <w:sz w:val="28"/>
          <w:szCs w:val="28"/>
        </w:rPr>
        <w:t xml:space="preserve"> сельского поселения Темниковского</w:t>
      </w:r>
      <w:r>
        <w:rPr>
          <w:rFonts w:ascii="Times New Roman" w:hAnsi="Times New Roman" w:eastAsia="Times New Roman" w:cs="Times New Roman"/>
          <w:sz w:val="28"/>
          <w:szCs w:val="28"/>
          <w:lang w:eastAsia="ru-RU"/>
        </w:rPr>
        <w:t xml:space="preserve"> муниципального района Республики Мордовия </w:t>
      </w:r>
      <w:r>
        <w:rPr>
          <w:rFonts w:ascii="Times New Roman" w:hAnsi="Times New Roman" w:eastAsia="Arial" w:cs="Times New Roman"/>
          <w:sz w:val="28"/>
          <w:szCs w:val="28"/>
        </w:rPr>
        <w:t xml:space="preserve">от </w:t>
      </w:r>
      <w:r>
        <w:rPr>
          <w:rFonts w:hint="default" w:ascii="Times New Roman" w:hAnsi="Times New Roman" w:eastAsia="Arial" w:cs="Times New Roman"/>
          <w:sz w:val="28"/>
          <w:szCs w:val="28"/>
          <w:lang w:val="ru-RU"/>
        </w:rPr>
        <w:t>30</w:t>
      </w:r>
      <w:r>
        <w:rPr>
          <w:rFonts w:ascii="Times New Roman" w:hAnsi="Times New Roman" w:eastAsia="Arial" w:cs="Times New Roman"/>
          <w:sz w:val="28"/>
          <w:szCs w:val="28"/>
        </w:rPr>
        <w:t xml:space="preserve"> </w:t>
      </w:r>
      <w:r>
        <w:rPr>
          <w:rFonts w:ascii="Times New Roman" w:hAnsi="Times New Roman" w:eastAsia="Arial" w:cs="Times New Roman"/>
          <w:sz w:val="28"/>
          <w:szCs w:val="28"/>
          <w:lang w:val="ru-RU"/>
        </w:rPr>
        <w:t>янва</w:t>
      </w:r>
      <w:r>
        <w:rPr>
          <w:rFonts w:ascii="Times New Roman" w:hAnsi="Times New Roman" w:eastAsia="Arial" w:cs="Times New Roman"/>
          <w:sz w:val="28"/>
          <w:szCs w:val="28"/>
        </w:rPr>
        <w:t>ря 2024</w:t>
      </w:r>
      <w:r>
        <w:rPr>
          <w:rFonts w:hint="default" w:ascii="Times New Roman" w:hAnsi="Times New Roman" w:eastAsia="Arial" w:cs="Times New Roman"/>
          <w:sz w:val="28"/>
          <w:szCs w:val="28"/>
          <w:lang w:val="ru-RU"/>
        </w:rPr>
        <w:t xml:space="preserve"> </w:t>
      </w:r>
      <w:r>
        <w:rPr>
          <w:rFonts w:ascii="Times New Roman" w:hAnsi="Times New Roman" w:eastAsia="Arial" w:cs="Times New Roman"/>
          <w:sz w:val="28"/>
          <w:szCs w:val="28"/>
        </w:rPr>
        <w:t>г.</w:t>
      </w:r>
      <w:r>
        <w:rPr>
          <w:rFonts w:hint="default" w:ascii="Times New Roman" w:hAnsi="Times New Roman" w:eastAsia="Arial" w:cs="Times New Roman"/>
          <w:sz w:val="28"/>
          <w:szCs w:val="28"/>
          <w:lang w:val="ru-RU"/>
        </w:rPr>
        <w:t xml:space="preserve"> № 126</w:t>
      </w:r>
      <w:r>
        <w:rPr>
          <w:rFonts w:ascii="Times New Roman" w:hAnsi="Times New Roman" w:eastAsia="Arial" w:cs="Times New Roman"/>
          <w:sz w:val="28"/>
          <w:szCs w:val="28"/>
        </w:rPr>
        <w:t xml:space="preserve"> </w:t>
      </w:r>
      <w:r>
        <w:rPr>
          <w:rFonts w:ascii="Times New Roman" w:hAnsi="Times New Roman" w:eastAsia="Times New Roman" w:cs="Times New Roman"/>
          <w:sz w:val="28"/>
          <w:szCs w:val="28"/>
          <w:lang w:eastAsia="ru-RU"/>
        </w:rPr>
        <w:t xml:space="preserve">«О внесении изменений в Устав </w:t>
      </w:r>
      <w:r>
        <w:rPr>
          <w:rFonts w:ascii="Times New Roman" w:hAnsi="Times New Roman" w:cs="Times New Roman"/>
          <w:sz w:val="28"/>
          <w:szCs w:val="28"/>
          <w:lang w:val="ru-RU"/>
        </w:rPr>
        <w:t>Аксельского</w:t>
      </w:r>
      <w:r>
        <w:rPr>
          <w:rFonts w:ascii="Times New Roman" w:hAnsi="Times New Roman" w:cs="Times New Roman"/>
          <w:sz w:val="28"/>
          <w:szCs w:val="28"/>
        </w:rPr>
        <w:t xml:space="preserve">  сельского поселения Темниковского</w:t>
      </w:r>
      <w:r>
        <w:rPr>
          <w:rFonts w:ascii="Times New Roman" w:hAnsi="Times New Roman" w:eastAsia="Times New Roman" w:cs="Times New Roman"/>
          <w:sz w:val="28"/>
          <w:szCs w:val="28"/>
          <w:lang w:eastAsia="ru-RU"/>
        </w:rPr>
        <w:t xml:space="preserve"> муниципального района Республики Мордовия»;</w:t>
      </w:r>
    </w:p>
    <w:p w14:paraId="30F7BC22">
      <w:pPr>
        <w:tabs>
          <w:tab w:val="left" w:pos="851"/>
        </w:tabs>
        <w:spacing w:after="0" w:line="240" w:lineRule="auto"/>
        <w:ind w:right="-144" w:firstLine="709"/>
        <w:jc w:val="both"/>
        <w:rPr>
          <w:rFonts w:ascii="Times New Roman" w:hAnsi="Times New Roman" w:eastAsia="Times New Roman" w:cs="Times New Roman"/>
          <w:sz w:val="28"/>
          <w:szCs w:val="28"/>
          <w:lang w:eastAsia="ru-RU"/>
        </w:rPr>
      </w:pPr>
    </w:p>
    <w:p w14:paraId="29A929F8">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решение Совета депутатов </w:t>
      </w:r>
      <w:r>
        <w:rPr>
          <w:rFonts w:ascii="Times New Roman" w:hAnsi="Times New Roman" w:cs="Times New Roman"/>
          <w:sz w:val="28"/>
          <w:szCs w:val="28"/>
          <w:lang w:val="ru-RU"/>
        </w:rPr>
        <w:t>Аксельского</w:t>
      </w:r>
      <w:r>
        <w:rPr>
          <w:rFonts w:ascii="Times New Roman" w:hAnsi="Times New Roman" w:cs="Times New Roman"/>
          <w:sz w:val="28"/>
          <w:szCs w:val="28"/>
        </w:rPr>
        <w:t xml:space="preserve"> сельского поселения Темниковского</w:t>
      </w:r>
      <w:r>
        <w:rPr>
          <w:rFonts w:ascii="Times New Roman" w:hAnsi="Times New Roman" w:eastAsia="Times New Roman" w:cs="Times New Roman"/>
          <w:sz w:val="28"/>
          <w:szCs w:val="28"/>
          <w:lang w:eastAsia="ru-RU"/>
        </w:rPr>
        <w:t xml:space="preserve"> муниципального района Республики Мордовия </w:t>
      </w:r>
      <w:r>
        <w:rPr>
          <w:rFonts w:ascii="Times New Roman" w:hAnsi="Times New Roman" w:eastAsia="Arial" w:cs="Times New Roman"/>
          <w:sz w:val="28"/>
          <w:szCs w:val="28"/>
        </w:rPr>
        <w:t xml:space="preserve">от </w:t>
      </w:r>
      <w:r>
        <w:rPr>
          <w:rFonts w:hint="default" w:ascii="Times New Roman" w:hAnsi="Times New Roman" w:eastAsia="Arial" w:cs="Times New Roman"/>
          <w:sz w:val="28"/>
          <w:szCs w:val="28"/>
          <w:lang w:val="ru-RU"/>
        </w:rPr>
        <w:t>05</w:t>
      </w:r>
      <w:r>
        <w:rPr>
          <w:rFonts w:ascii="Times New Roman" w:hAnsi="Times New Roman" w:eastAsia="Arial" w:cs="Times New Roman"/>
          <w:sz w:val="28"/>
          <w:szCs w:val="28"/>
        </w:rPr>
        <w:t xml:space="preserve"> </w:t>
      </w:r>
      <w:r>
        <w:rPr>
          <w:rFonts w:ascii="Times New Roman" w:hAnsi="Times New Roman" w:eastAsia="Arial" w:cs="Times New Roman"/>
          <w:sz w:val="28"/>
          <w:szCs w:val="28"/>
          <w:lang w:val="ru-RU"/>
        </w:rPr>
        <w:t>апреля</w:t>
      </w:r>
      <w:r>
        <w:rPr>
          <w:rFonts w:hint="default" w:ascii="Times New Roman" w:hAnsi="Times New Roman" w:eastAsia="Arial" w:cs="Times New Roman"/>
          <w:sz w:val="28"/>
          <w:szCs w:val="28"/>
          <w:lang w:val="ru-RU"/>
        </w:rPr>
        <w:t xml:space="preserve"> </w:t>
      </w:r>
      <w:r>
        <w:rPr>
          <w:rFonts w:ascii="Times New Roman" w:hAnsi="Times New Roman" w:eastAsia="Arial" w:cs="Times New Roman"/>
          <w:sz w:val="28"/>
          <w:szCs w:val="28"/>
        </w:rPr>
        <w:t>2024</w:t>
      </w:r>
      <w:r>
        <w:rPr>
          <w:rFonts w:hint="default" w:ascii="Times New Roman" w:hAnsi="Times New Roman" w:eastAsia="Arial" w:cs="Times New Roman"/>
          <w:sz w:val="28"/>
          <w:szCs w:val="28"/>
          <w:lang w:val="ru-RU"/>
        </w:rPr>
        <w:t xml:space="preserve"> </w:t>
      </w:r>
      <w:r>
        <w:rPr>
          <w:rFonts w:ascii="Times New Roman" w:hAnsi="Times New Roman" w:eastAsia="Arial" w:cs="Times New Roman"/>
          <w:sz w:val="28"/>
          <w:szCs w:val="28"/>
        </w:rPr>
        <w:t>г.</w:t>
      </w:r>
      <w:r>
        <w:rPr>
          <w:rFonts w:hint="default" w:ascii="Times New Roman" w:hAnsi="Times New Roman" w:eastAsia="Arial" w:cs="Times New Roman"/>
          <w:sz w:val="28"/>
          <w:szCs w:val="28"/>
          <w:lang w:val="ru-RU"/>
        </w:rPr>
        <w:t xml:space="preserve"> № 128</w:t>
      </w:r>
      <w:r>
        <w:rPr>
          <w:rFonts w:ascii="Times New Roman" w:hAnsi="Times New Roman" w:eastAsia="Arial" w:cs="Times New Roman"/>
          <w:sz w:val="28"/>
          <w:szCs w:val="28"/>
        </w:rPr>
        <w:t xml:space="preserve"> </w:t>
      </w:r>
      <w:r>
        <w:rPr>
          <w:rFonts w:ascii="Times New Roman" w:hAnsi="Times New Roman" w:eastAsia="Times New Roman" w:cs="Times New Roman"/>
          <w:sz w:val="28"/>
          <w:szCs w:val="28"/>
          <w:lang w:eastAsia="ru-RU"/>
        </w:rPr>
        <w:t>«О внесении изменений</w:t>
      </w:r>
      <w:r>
        <w:rPr>
          <w:rFonts w:hint="default" w:ascii="Times New Roman" w:hAnsi="Times New Roman" w:eastAsia="Times New Roman" w:cs="Times New Roman"/>
          <w:sz w:val="28"/>
          <w:szCs w:val="28"/>
          <w:lang w:val="en-US" w:eastAsia="ru-RU"/>
        </w:rPr>
        <w:t xml:space="preserve"> и дополнений</w:t>
      </w:r>
      <w:r>
        <w:rPr>
          <w:rFonts w:ascii="Times New Roman" w:hAnsi="Times New Roman" w:eastAsia="Times New Roman" w:cs="Times New Roman"/>
          <w:sz w:val="28"/>
          <w:szCs w:val="28"/>
          <w:lang w:eastAsia="ru-RU"/>
        </w:rPr>
        <w:t xml:space="preserve"> в Устав </w:t>
      </w:r>
      <w:r>
        <w:rPr>
          <w:rFonts w:ascii="Times New Roman" w:hAnsi="Times New Roman" w:cs="Times New Roman"/>
          <w:sz w:val="28"/>
          <w:szCs w:val="28"/>
          <w:lang w:val="ru-RU"/>
        </w:rPr>
        <w:t>Аксельского</w:t>
      </w:r>
      <w:r>
        <w:rPr>
          <w:rFonts w:ascii="Times New Roman" w:hAnsi="Times New Roman" w:cs="Times New Roman"/>
          <w:sz w:val="28"/>
          <w:szCs w:val="28"/>
        </w:rPr>
        <w:t xml:space="preserve">  сельского поселения Темниковского</w:t>
      </w:r>
      <w:r>
        <w:rPr>
          <w:rFonts w:ascii="Times New Roman" w:hAnsi="Times New Roman" w:eastAsia="Times New Roman" w:cs="Times New Roman"/>
          <w:sz w:val="28"/>
          <w:szCs w:val="28"/>
          <w:lang w:eastAsia="ru-RU"/>
        </w:rPr>
        <w:t xml:space="preserve"> муниципального района Республики Мордовия»;</w:t>
      </w:r>
    </w:p>
    <w:p w14:paraId="05153781">
      <w:pPr>
        <w:spacing w:after="0" w:line="240" w:lineRule="auto"/>
        <w:ind w:firstLine="709"/>
        <w:jc w:val="both"/>
        <w:rPr>
          <w:rFonts w:ascii="Times New Roman" w:hAnsi="Times New Roman" w:eastAsia="Times New Roman" w:cs="Times New Roman"/>
          <w:sz w:val="28"/>
          <w:szCs w:val="28"/>
          <w:lang w:eastAsia="ru-RU"/>
        </w:rPr>
      </w:pPr>
    </w:p>
    <w:p w14:paraId="24C9010C">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решение Совета депутатов </w:t>
      </w:r>
      <w:r>
        <w:rPr>
          <w:rFonts w:ascii="Times New Roman" w:hAnsi="Times New Roman" w:cs="Times New Roman"/>
          <w:sz w:val="28"/>
          <w:szCs w:val="28"/>
          <w:lang w:val="ru-RU"/>
        </w:rPr>
        <w:t>Аксельского</w:t>
      </w:r>
      <w:r>
        <w:rPr>
          <w:rFonts w:ascii="Times New Roman" w:hAnsi="Times New Roman" w:cs="Times New Roman"/>
          <w:sz w:val="28"/>
          <w:szCs w:val="28"/>
        </w:rPr>
        <w:t xml:space="preserve"> сельского поселения Темниковского</w:t>
      </w:r>
      <w:r>
        <w:rPr>
          <w:rFonts w:ascii="Times New Roman" w:hAnsi="Times New Roman" w:eastAsia="Times New Roman" w:cs="Times New Roman"/>
          <w:sz w:val="28"/>
          <w:szCs w:val="28"/>
          <w:lang w:eastAsia="ru-RU"/>
        </w:rPr>
        <w:t xml:space="preserve"> муниципального района Республики Мордовия </w:t>
      </w:r>
      <w:r>
        <w:rPr>
          <w:rFonts w:ascii="Times New Roman" w:hAnsi="Times New Roman" w:eastAsia="Arial" w:cs="Times New Roman"/>
          <w:sz w:val="28"/>
          <w:szCs w:val="28"/>
        </w:rPr>
        <w:t xml:space="preserve">от </w:t>
      </w:r>
      <w:r>
        <w:rPr>
          <w:rFonts w:hint="default" w:ascii="Times New Roman" w:hAnsi="Times New Roman" w:eastAsia="Arial" w:cs="Times New Roman"/>
          <w:sz w:val="28"/>
          <w:szCs w:val="28"/>
          <w:lang w:val="ru-RU"/>
        </w:rPr>
        <w:t>10</w:t>
      </w:r>
      <w:r>
        <w:rPr>
          <w:rFonts w:ascii="Times New Roman" w:hAnsi="Times New Roman" w:eastAsia="Arial" w:cs="Times New Roman"/>
          <w:sz w:val="28"/>
          <w:szCs w:val="28"/>
        </w:rPr>
        <w:t xml:space="preserve"> </w:t>
      </w:r>
      <w:r>
        <w:rPr>
          <w:rFonts w:ascii="Times New Roman" w:hAnsi="Times New Roman" w:eastAsia="Arial" w:cs="Times New Roman"/>
          <w:sz w:val="28"/>
          <w:szCs w:val="28"/>
          <w:lang w:val="ru-RU"/>
        </w:rPr>
        <w:t>феврал</w:t>
      </w:r>
      <w:r>
        <w:rPr>
          <w:rFonts w:ascii="Times New Roman" w:hAnsi="Times New Roman" w:eastAsia="Arial" w:cs="Times New Roman"/>
          <w:sz w:val="28"/>
          <w:szCs w:val="28"/>
        </w:rPr>
        <w:t>я 202</w:t>
      </w:r>
      <w:r>
        <w:rPr>
          <w:rFonts w:hint="default" w:ascii="Times New Roman" w:hAnsi="Times New Roman" w:eastAsia="Arial" w:cs="Times New Roman"/>
          <w:sz w:val="28"/>
          <w:szCs w:val="28"/>
          <w:lang w:val="ru-RU"/>
        </w:rPr>
        <w:t xml:space="preserve">5 </w:t>
      </w:r>
      <w:r>
        <w:rPr>
          <w:rFonts w:ascii="Times New Roman" w:hAnsi="Times New Roman" w:eastAsia="Arial" w:cs="Times New Roman"/>
          <w:sz w:val="28"/>
          <w:szCs w:val="28"/>
        </w:rPr>
        <w:t>г.</w:t>
      </w:r>
      <w:r>
        <w:rPr>
          <w:rFonts w:hint="default" w:ascii="Times New Roman" w:hAnsi="Times New Roman" w:eastAsia="Arial" w:cs="Times New Roman"/>
          <w:sz w:val="28"/>
          <w:szCs w:val="28"/>
          <w:lang w:val="ru-RU"/>
        </w:rPr>
        <w:t xml:space="preserve"> № 172 </w:t>
      </w:r>
      <w:r>
        <w:rPr>
          <w:rFonts w:ascii="Times New Roman" w:hAnsi="Times New Roman" w:eastAsia="Times New Roman" w:cs="Times New Roman"/>
          <w:sz w:val="28"/>
          <w:szCs w:val="28"/>
          <w:lang w:eastAsia="ru-RU"/>
        </w:rPr>
        <w:t xml:space="preserve">«О внесении изменений в Устав </w:t>
      </w:r>
      <w:r>
        <w:rPr>
          <w:rFonts w:ascii="Times New Roman" w:hAnsi="Times New Roman" w:cs="Times New Roman"/>
          <w:sz w:val="28"/>
          <w:szCs w:val="28"/>
          <w:lang w:val="ru-RU"/>
        </w:rPr>
        <w:t>Аксельского</w:t>
      </w:r>
      <w:r>
        <w:rPr>
          <w:rFonts w:ascii="Times New Roman" w:hAnsi="Times New Roman" w:cs="Times New Roman"/>
          <w:sz w:val="28"/>
          <w:szCs w:val="28"/>
        </w:rPr>
        <w:t xml:space="preserve">  сельского поселения Темниковского</w:t>
      </w:r>
      <w:r>
        <w:rPr>
          <w:rFonts w:ascii="Times New Roman" w:hAnsi="Times New Roman" w:eastAsia="Times New Roman" w:cs="Times New Roman"/>
          <w:sz w:val="28"/>
          <w:szCs w:val="28"/>
          <w:lang w:eastAsia="ru-RU"/>
        </w:rPr>
        <w:t xml:space="preserve"> муниципального района Республики Мордовия»;</w:t>
      </w:r>
    </w:p>
    <w:p w14:paraId="7086C0D5">
      <w:pPr>
        <w:spacing w:after="0" w:line="240" w:lineRule="auto"/>
        <w:ind w:firstLine="709"/>
        <w:jc w:val="both"/>
        <w:rPr>
          <w:rFonts w:ascii="Times New Roman" w:hAnsi="Times New Roman" w:eastAsia="Times New Roman" w:cs="Times New Roman"/>
          <w:sz w:val="28"/>
          <w:szCs w:val="28"/>
          <w:lang w:eastAsia="ru-RU"/>
        </w:rPr>
      </w:pPr>
    </w:p>
    <w:p w14:paraId="368425DD">
      <w:pPr>
        <w:spacing w:after="0" w:line="240" w:lineRule="auto"/>
        <w:ind w:firstLine="709"/>
        <w:jc w:val="both"/>
        <w:rPr>
          <w:rFonts w:ascii="Times New Roman" w:hAnsi="Times New Roman" w:eastAsia="Arial" w:cs="Times New Roman"/>
          <w:sz w:val="28"/>
          <w:szCs w:val="28"/>
        </w:rPr>
      </w:pPr>
      <w:r>
        <w:rPr>
          <w:rFonts w:ascii="Times New Roman" w:hAnsi="Times New Roman" w:eastAsia="Times New Roman" w:cs="Times New Roman"/>
          <w:sz w:val="28"/>
          <w:szCs w:val="28"/>
          <w:lang w:eastAsia="ru-RU"/>
        </w:rPr>
        <w:t xml:space="preserve">- решение Совета депутатов </w:t>
      </w:r>
      <w:r>
        <w:rPr>
          <w:rFonts w:ascii="Times New Roman" w:hAnsi="Times New Roman" w:cs="Times New Roman"/>
          <w:sz w:val="28"/>
          <w:szCs w:val="28"/>
          <w:lang w:val="ru-RU"/>
        </w:rPr>
        <w:t>Аксельского</w:t>
      </w:r>
      <w:r>
        <w:rPr>
          <w:rFonts w:ascii="Times New Roman" w:hAnsi="Times New Roman" w:cs="Times New Roman"/>
          <w:sz w:val="28"/>
          <w:szCs w:val="28"/>
        </w:rPr>
        <w:t xml:space="preserve"> сельского поселения Темниковского</w:t>
      </w:r>
      <w:r>
        <w:rPr>
          <w:rFonts w:ascii="Times New Roman" w:hAnsi="Times New Roman" w:eastAsia="Times New Roman" w:cs="Times New Roman"/>
          <w:sz w:val="28"/>
          <w:szCs w:val="28"/>
          <w:lang w:eastAsia="ru-RU"/>
        </w:rPr>
        <w:t xml:space="preserve"> муниципального района Республики Мордовия </w:t>
      </w:r>
      <w:r>
        <w:rPr>
          <w:rFonts w:ascii="Times New Roman" w:hAnsi="Times New Roman" w:eastAsia="Arial" w:cs="Times New Roman"/>
          <w:sz w:val="28"/>
          <w:szCs w:val="28"/>
        </w:rPr>
        <w:t xml:space="preserve">от </w:t>
      </w:r>
      <w:r>
        <w:rPr>
          <w:rFonts w:hint="default" w:ascii="Times New Roman" w:hAnsi="Times New Roman" w:eastAsia="Arial" w:cs="Times New Roman"/>
          <w:sz w:val="28"/>
          <w:szCs w:val="28"/>
          <w:lang w:val="ru-RU"/>
        </w:rPr>
        <w:t>07</w:t>
      </w:r>
      <w:r>
        <w:rPr>
          <w:rFonts w:ascii="Times New Roman" w:hAnsi="Times New Roman" w:eastAsia="Arial" w:cs="Times New Roman"/>
          <w:sz w:val="28"/>
          <w:szCs w:val="28"/>
        </w:rPr>
        <w:t xml:space="preserve"> </w:t>
      </w:r>
      <w:r>
        <w:rPr>
          <w:rFonts w:ascii="Times New Roman" w:hAnsi="Times New Roman" w:eastAsia="Arial" w:cs="Times New Roman"/>
          <w:sz w:val="28"/>
          <w:szCs w:val="28"/>
          <w:lang w:val="ru-RU"/>
        </w:rPr>
        <w:t>апрел</w:t>
      </w:r>
      <w:r>
        <w:rPr>
          <w:rFonts w:ascii="Times New Roman" w:hAnsi="Times New Roman" w:eastAsia="Arial" w:cs="Times New Roman"/>
          <w:sz w:val="28"/>
          <w:szCs w:val="28"/>
        </w:rPr>
        <w:t>я 202</w:t>
      </w:r>
      <w:r>
        <w:rPr>
          <w:rFonts w:hint="default" w:ascii="Times New Roman" w:hAnsi="Times New Roman" w:eastAsia="Arial" w:cs="Times New Roman"/>
          <w:sz w:val="28"/>
          <w:szCs w:val="28"/>
          <w:lang w:val="ru-RU"/>
        </w:rPr>
        <w:t xml:space="preserve">5 </w:t>
      </w:r>
      <w:r>
        <w:rPr>
          <w:rFonts w:ascii="Times New Roman" w:hAnsi="Times New Roman" w:eastAsia="Arial" w:cs="Times New Roman"/>
          <w:sz w:val="28"/>
          <w:szCs w:val="28"/>
        </w:rPr>
        <w:t>г.</w:t>
      </w:r>
      <w:r>
        <w:rPr>
          <w:rFonts w:hint="default" w:ascii="Times New Roman" w:hAnsi="Times New Roman" w:eastAsia="Arial" w:cs="Times New Roman"/>
          <w:sz w:val="28"/>
          <w:szCs w:val="28"/>
          <w:lang w:val="ru-RU"/>
        </w:rPr>
        <w:t xml:space="preserve"> № 187</w:t>
      </w:r>
      <w:r>
        <w:rPr>
          <w:rFonts w:ascii="Times New Roman" w:hAnsi="Times New Roman" w:eastAsia="Arial" w:cs="Times New Roman"/>
          <w:sz w:val="28"/>
          <w:szCs w:val="28"/>
        </w:rPr>
        <w:t xml:space="preserve"> </w:t>
      </w:r>
      <w:r>
        <w:rPr>
          <w:rFonts w:ascii="Times New Roman" w:hAnsi="Times New Roman" w:eastAsia="Times New Roman" w:cs="Times New Roman"/>
          <w:sz w:val="28"/>
          <w:szCs w:val="28"/>
          <w:lang w:eastAsia="ru-RU"/>
        </w:rPr>
        <w:t xml:space="preserve">«О внесении изменений в Устав </w:t>
      </w:r>
      <w:r>
        <w:rPr>
          <w:rFonts w:ascii="Times New Roman" w:hAnsi="Times New Roman" w:cs="Times New Roman"/>
          <w:sz w:val="28"/>
          <w:szCs w:val="28"/>
          <w:lang w:val="ru-RU"/>
        </w:rPr>
        <w:t>Аксельского</w:t>
      </w:r>
      <w:r>
        <w:rPr>
          <w:rFonts w:ascii="Times New Roman" w:hAnsi="Times New Roman" w:cs="Times New Roman"/>
          <w:sz w:val="28"/>
          <w:szCs w:val="28"/>
        </w:rPr>
        <w:t xml:space="preserve">  сельского поселения Темниковского</w:t>
      </w:r>
      <w:r>
        <w:rPr>
          <w:rFonts w:ascii="Times New Roman" w:hAnsi="Times New Roman" w:eastAsia="Times New Roman" w:cs="Times New Roman"/>
          <w:sz w:val="28"/>
          <w:szCs w:val="28"/>
          <w:lang w:eastAsia="ru-RU"/>
        </w:rPr>
        <w:t xml:space="preserve"> муниципального района Республики Мордовия»;</w:t>
      </w:r>
    </w:p>
    <w:p w14:paraId="1634EA58">
      <w:pPr>
        <w:spacing w:after="0" w:line="240" w:lineRule="auto"/>
        <w:ind w:firstLine="709"/>
        <w:jc w:val="both"/>
        <w:rPr>
          <w:rFonts w:ascii="Times New Roman" w:hAnsi="Times New Roman" w:eastAsia="Times New Roman" w:cs="Times New Roman"/>
          <w:sz w:val="28"/>
          <w:szCs w:val="28"/>
          <w:lang w:eastAsia="ru-RU"/>
        </w:rPr>
      </w:pPr>
    </w:p>
    <w:p w14:paraId="59FF9BB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Pr>
          <w:rFonts w:ascii="Times New Roman" w:hAnsi="Times New Roman" w:eastAsia="Times New Roman" w:cs="Times New Roman"/>
          <w:color w:val="000000"/>
          <w:sz w:val="28"/>
          <w:szCs w:val="28"/>
          <w:lang w:eastAsia="ru-RU"/>
        </w:rPr>
        <w:t xml:space="preserve">Настоящий Устав </w:t>
      </w:r>
      <w:r>
        <w:rPr>
          <w:rFonts w:ascii="Times New Roman" w:hAnsi="Times New Roman" w:eastAsia="Times New Roman" w:cs="Times New Roman"/>
          <w:bCs/>
          <w:color w:val="000000"/>
          <w:sz w:val="28"/>
          <w:szCs w:val="28"/>
          <w:lang w:eastAsia="ru-RU"/>
        </w:rPr>
        <w:t xml:space="preserve">Аксельского </w:t>
      </w:r>
      <w:r>
        <w:rPr>
          <w:rFonts w:ascii="Times New Roman" w:hAnsi="Times New Roman" w:eastAsia="Times New Roman" w:cs="Times New Roman"/>
          <w:color w:val="000000"/>
          <w:sz w:val="28"/>
          <w:szCs w:val="28"/>
          <w:lang w:eastAsia="ru-RU"/>
        </w:rPr>
        <w:t>сельского поселения Темниковского муниципального района Республики Мордовия подлежит официальному опубликованию после его государственной регистрации и вступает в силу после его официального опубликования.</w:t>
      </w:r>
    </w:p>
    <w:p w14:paraId="6C7C8F06">
      <w:pPr>
        <w:spacing w:after="0" w:line="240" w:lineRule="auto"/>
        <w:jc w:val="both"/>
        <w:rPr>
          <w:rFonts w:ascii="Times New Roman" w:hAnsi="Times New Roman" w:cs="Times New Roman"/>
          <w:sz w:val="28"/>
          <w:szCs w:val="28"/>
        </w:rPr>
      </w:pPr>
    </w:p>
    <w:p w14:paraId="54F8E7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w:t>
      </w:r>
      <w:r>
        <w:rPr>
          <w:rFonts w:ascii="Times New Roman" w:hAnsi="Times New Roman" w:cs="Times New Roman"/>
          <w:sz w:val="28"/>
          <w:szCs w:val="28"/>
          <w:lang w:val="ru-RU"/>
        </w:rPr>
        <w:t>Аксельского</w:t>
      </w:r>
      <w:r>
        <w:rPr>
          <w:rFonts w:ascii="Times New Roman" w:hAnsi="Times New Roman" w:cs="Times New Roman"/>
          <w:sz w:val="28"/>
          <w:szCs w:val="28"/>
        </w:rPr>
        <w:t xml:space="preserve"> </w:t>
      </w:r>
    </w:p>
    <w:p w14:paraId="731EF532">
      <w:pPr>
        <w:spacing w:after="0" w:line="240" w:lineRule="auto"/>
        <w:jc w:val="both"/>
        <w:rPr>
          <w:rFonts w:hint="default" w:ascii="Times New Roman" w:hAnsi="Times New Roman" w:cs="Times New Roman"/>
          <w:sz w:val="28"/>
          <w:szCs w:val="28"/>
          <w:lang w:val="ru-RU"/>
        </w:rPr>
      </w:pPr>
      <w:r>
        <w:rPr>
          <w:rFonts w:ascii="Times New Roman" w:hAnsi="Times New Roman" w:cs="Times New Roman"/>
          <w:sz w:val="28"/>
          <w:szCs w:val="28"/>
        </w:rPr>
        <w:t xml:space="preserve">сельского поселения                                                                                  </w:t>
      </w:r>
      <w:r>
        <w:rPr>
          <w:rFonts w:ascii="Times New Roman" w:hAnsi="Times New Roman" w:cs="Times New Roman"/>
          <w:sz w:val="28"/>
          <w:szCs w:val="28"/>
          <w:lang w:val="ru-RU"/>
        </w:rPr>
        <w:t>И</w:t>
      </w:r>
      <w:r>
        <w:rPr>
          <w:rFonts w:hint="default" w:ascii="Times New Roman" w:hAnsi="Times New Roman" w:cs="Times New Roman"/>
          <w:sz w:val="28"/>
          <w:szCs w:val="28"/>
          <w:lang w:val="ru-RU"/>
        </w:rPr>
        <w:t>.А.Гараева</w:t>
      </w:r>
    </w:p>
    <w:p w14:paraId="47CBFC3D">
      <w:pPr>
        <w:tabs>
          <w:tab w:val="left" w:pos="851"/>
        </w:tabs>
        <w:spacing w:after="0" w:line="240" w:lineRule="auto"/>
        <w:jc w:val="right"/>
        <w:rPr>
          <w:rFonts w:ascii="Times New Roman" w:hAnsi="Times New Roman" w:eastAsia="Times New Roman" w:cs="Times New Roman"/>
          <w:b/>
          <w:bCs/>
          <w:sz w:val="28"/>
          <w:szCs w:val="28"/>
          <w:lang w:eastAsia="ru-RU"/>
        </w:rPr>
      </w:pPr>
    </w:p>
    <w:p w14:paraId="7D9503A7">
      <w:pPr>
        <w:tabs>
          <w:tab w:val="left" w:pos="851"/>
        </w:tabs>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УСТАВ</w:t>
      </w:r>
    </w:p>
    <w:p w14:paraId="651B075B">
      <w:pPr>
        <w:tabs>
          <w:tab w:val="left" w:pos="851"/>
        </w:tabs>
        <w:spacing w:after="0" w:line="240" w:lineRule="auto"/>
        <w:jc w:val="center"/>
        <w:rPr>
          <w:rFonts w:ascii="Times New Roman" w:hAnsi="Times New Roman" w:eastAsia="Times New Roman" w:cs="Times New Roman"/>
          <w:b/>
          <w:bCs/>
          <w:sz w:val="28"/>
          <w:szCs w:val="28"/>
          <w:lang w:eastAsia="ru-RU"/>
        </w:rPr>
      </w:pPr>
      <w:r>
        <w:rPr>
          <w:rFonts w:ascii="Times New Roman" w:hAnsi="Times New Roman" w:eastAsia="Times New Roman" w:cs="Times New Roman"/>
          <w:b/>
          <w:bCs/>
          <w:sz w:val="28"/>
          <w:szCs w:val="28"/>
          <w:lang w:eastAsia="ru-RU"/>
        </w:rPr>
        <w:t xml:space="preserve">АКСЕЛЬСКОГО  СЕЛЬСКОГО ПОСЕЛЕНИЯ </w:t>
      </w:r>
    </w:p>
    <w:p w14:paraId="3DFBD35D">
      <w:pPr>
        <w:tabs>
          <w:tab w:val="left" w:pos="851"/>
        </w:tabs>
        <w:spacing w:after="0" w:line="240" w:lineRule="auto"/>
        <w:jc w:val="center"/>
        <w:rPr>
          <w:rFonts w:ascii="Times New Roman" w:hAnsi="Times New Roman" w:eastAsia="Times New Roman" w:cs="Times New Roman"/>
          <w:b/>
          <w:bCs/>
          <w:sz w:val="28"/>
          <w:szCs w:val="28"/>
          <w:lang w:eastAsia="ru-RU"/>
        </w:rPr>
      </w:pPr>
      <w:r>
        <w:rPr>
          <w:rFonts w:ascii="Times New Roman" w:hAnsi="Times New Roman" w:eastAsia="Times New Roman" w:cs="Times New Roman"/>
          <w:b/>
          <w:bCs/>
          <w:sz w:val="28"/>
          <w:szCs w:val="28"/>
          <w:lang w:eastAsia="ru-RU"/>
        </w:rPr>
        <w:t>ТЕМНИКОВСКОГО МУНИЦИПАЛЬНОГО РАЙОНА</w:t>
      </w:r>
    </w:p>
    <w:p w14:paraId="442CFE5A">
      <w:pPr>
        <w:tabs>
          <w:tab w:val="left" w:pos="851"/>
        </w:tabs>
        <w:spacing w:after="0" w:line="240" w:lineRule="auto"/>
        <w:jc w:val="center"/>
        <w:rPr>
          <w:rFonts w:ascii="Times New Roman" w:hAnsi="Times New Roman" w:eastAsia="Times New Roman" w:cs="Times New Roman"/>
          <w:b/>
          <w:bCs/>
          <w:sz w:val="28"/>
          <w:szCs w:val="28"/>
          <w:lang w:eastAsia="ru-RU"/>
        </w:rPr>
      </w:pPr>
      <w:r>
        <w:rPr>
          <w:rFonts w:ascii="Times New Roman" w:hAnsi="Times New Roman" w:eastAsia="Times New Roman" w:cs="Times New Roman"/>
          <w:b/>
          <w:bCs/>
          <w:sz w:val="28"/>
          <w:szCs w:val="28"/>
          <w:lang w:eastAsia="ru-RU"/>
        </w:rPr>
        <w:t>РЕСПУБЛИКИ МОРДОВИЯ</w:t>
      </w:r>
    </w:p>
    <w:p w14:paraId="6A7C4533">
      <w:pPr>
        <w:tabs>
          <w:tab w:val="left" w:pos="851"/>
        </w:tabs>
        <w:spacing w:after="0" w:line="240" w:lineRule="auto"/>
        <w:jc w:val="center"/>
        <w:rPr>
          <w:rFonts w:ascii="Times New Roman" w:hAnsi="Times New Roman" w:eastAsia="Times New Roman" w:cs="Times New Roman"/>
          <w:b/>
          <w:bCs/>
          <w:sz w:val="28"/>
          <w:szCs w:val="28"/>
          <w:lang w:eastAsia="ru-RU"/>
        </w:rPr>
      </w:pPr>
    </w:p>
    <w:p w14:paraId="06297E8B">
      <w:pPr>
        <w:spacing w:after="0" w:line="240" w:lineRule="auto"/>
        <w:jc w:val="right"/>
        <w:rPr>
          <w:rFonts w:ascii="Times New Roman" w:hAnsi="Times New Roman" w:eastAsia="Times New Roman" w:cs="Times New Roman"/>
          <w:bCs/>
          <w:color w:val="000000"/>
          <w:sz w:val="28"/>
          <w:szCs w:val="28"/>
          <w:lang w:eastAsia="ru-RU"/>
        </w:rPr>
      </w:pPr>
    </w:p>
    <w:p w14:paraId="270A918D">
      <w:pPr>
        <w:spacing w:after="0" w:line="240" w:lineRule="auto"/>
        <w:jc w:val="right"/>
        <w:rPr>
          <w:rFonts w:ascii="Times New Roman" w:hAnsi="Times New Roman" w:eastAsia="Times New Roman" w:cs="Times New Roman"/>
          <w:bCs/>
          <w:color w:val="000000"/>
          <w:sz w:val="28"/>
          <w:szCs w:val="28"/>
          <w:lang w:eastAsia="ru-RU"/>
        </w:rPr>
      </w:pPr>
    </w:p>
    <w:p w14:paraId="52974650">
      <w:pPr>
        <w:spacing w:after="0" w:line="240" w:lineRule="auto"/>
        <w:jc w:val="right"/>
        <w:rPr>
          <w:rFonts w:ascii="Times New Roman" w:hAnsi="Times New Roman" w:eastAsia="Times New Roman" w:cs="Times New Roman"/>
          <w:bCs/>
          <w:color w:val="000000"/>
          <w:sz w:val="28"/>
          <w:szCs w:val="28"/>
          <w:lang w:eastAsia="ru-RU"/>
        </w:rPr>
      </w:pPr>
    </w:p>
    <w:p w14:paraId="55DEEA71">
      <w:pPr>
        <w:spacing w:after="0" w:line="240" w:lineRule="auto"/>
        <w:jc w:val="right"/>
        <w:rPr>
          <w:rFonts w:ascii="Times New Roman" w:hAnsi="Times New Roman" w:eastAsia="Times New Roman" w:cs="Times New Roman"/>
          <w:bCs/>
          <w:color w:val="000000"/>
          <w:sz w:val="28"/>
          <w:szCs w:val="28"/>
          <w:lang w:eastAsia="ru-RU"/>
        </w:rPr>
      </w:pPr>
    </w:p>
    <w:p w14:paraId="2138AD02">
      <w:pPr>
        <w:spacing w:after="0" w:line="240" w:lineRule="auto"/>
        <w:jc w:val="right"/>
        <w:rPr>
          <w:rFonts w:ascii="Times New Roman" w:hAnsi="Times New Roman" w:eastAsia="Times New Roman" w:cs="Times New Roman"/>
          <w:bCs/>
          <w:color w:val="000000"/>
          <w:sz w:val="28"/>
          <w:szCs w:val="28"/>
          <w:lang w:eastAsia="ru-RU"/>
        </w:rPr>
      </w:pPr>
    </w:p>
    <w:p w14:paraId="46E6F524">
      <w:pPr>
        <w:spacing w:after="0" w:line="240" w:lineRule="auto"/>
        <w:jc w:val="right"/>
        <w:rPr>
          <w:rFonts w:ascii="Times New Roman" w:hAnsi="Times New Roman" w:eastAsia="Times New Roman" w:cs="Times New Roman"/>
          <w:bCs/>
          <w:color w:val="000000"/>
          <w:sz w:val="28"/>
          <w:szCs w:val="28"/>
          <w:lang w:eastAsia="ru-RU"/>
        </w:rPr>
      </w:pPr>
    </w:p>
    <w:p w14:paraId="77A5A924">
      <w:pPr>
        <w:spacing w:after="0" w:line="240" w:lineRule="auto"/>
        <w:jc w:val="right"/>
        <w:rPr>
          <w:rFonts w:ascii="Times New Roman" w:hAnsi="Times New Roman" w:eastAsia="Times New Roman" w:cs="Times New Roman"/>
          <w:bCs/>
          <w:color w:val="000000"/>
          <w:sz w:val="28"/>
          <w:szCs w:val="28"/>
          <w:lang w:eastAsia="ru-RU"/>
        </w:rPr>
      </w:pPr>
    </w:p>
    <w:p w14:paraId="2B3DE5B2">
      <w:pPr>
        <w:spacing w:after="0" w:line="240" w:lineRule="auto"/>
        <w:jc w:val="right"/>
        <w:rPr>
          <w:rFonts w:ascii="Times New Roman" w:hAnsi="Times New Roman" w:eastAsia="Times New Roman" w:cs="Times New Roman"/>
          <w:bCs/>
          <w:color w:val="000000"/>
          <w:sz w:val="28"/>
          <w:szCs w:val="28"/>
          <w:lang w:eastAsia="ru-RU"/>
        </w:rPr>
      </w:pPr>
    </w:p>
    <w:p w14:paraId="2DE04607">
      <w:pPr>
        <w:spacing w:after="0" w:line="240" w:lineRule="auto"/>
        <w:jc w:val="right"/>
        <w:rPr>
          <w:rFonts w:ascii="Times New Roman" w:hAnsi="Times New Roman" w:eastAsia="Times New Roman" w:cs="Times New Roman"/>
          <w:bCs/>
          <w:color w:val="000000"/>
          <w:sz w:val="28"/>
          <w:szCs w:val="28"/>
          <w:lang w:eastAsia="ru-RU"/>
        </w:rPr>
      </w:pPr>
    </w:p>
    <w:p w14:paraId="61A3A459">
      <w:pPr>
        <w:spacing w:after="0" w:line="240" w:lineRule="auto"/>
        <w:jc w:val="right"/>
        <w:rPr>
          <w:rFonts w:ascii="Times New Roman" w:hAnsi="Times New Roman" w:eastAsia="Times New Roman" w:cs="Times New Roman"/>
          <w:bCs/>
          <w:color w:val="000000"/>
          <w:sz w:val="28"/>
          <w:szCs w:val="28"/>
          <w:lang w:eastAsia="ru-RU"/>
        </w:rPr>
      </w:pPr>
    </w:p>
    <w:p w14:paraId="4CE553AA">
      <w:pPr>
        <w:spacing w:after="0" w:line="240" w:lineRule="auto"/>
        <w:jc w:val="right"/>
        <w:rPr>
          <w:rFonts w:ascii="Times New Roman" w:hAnsi="Times New Roman" w:eastAsia="Times New Roman" w:cs="Times New Roman"/>
          <w:bCs/>
          <w:color w:val="000000"/>
          <w:sz w:val="28"/>
          <w:szCs w:val="28"/>
          <w:lang w:eastAsia="ru-RU"/>
        </w:rPr>
      </w:pPr>
    </w:p>
    <w:p w14:paraId="2BF1B96C">
      <w:pPr>
        <w:spacing w:after="0" w:line="240" w:lineRule="auto"/>
        <w:jc w:val="right"/>
        <w:rPr>
          <w:rFonts w:ascii="Times New Roman" w:hAnsi="Times New Roman" w:eastAsia="Times New Roman" w:cs="Times New Roman"/>
          <w:bCs/>
          <w:color w:val="000000"/>
          <w:sz w:val="28"/>
          <w:szCs w:val="28"/>
          <w:lang w:eastAsia="ru-RU"/>
        </w:rPr>
      </w:pPr>
    </w:p>
    <w:p w14:paraId="478D7934">
      <w:pPr>
        <w:spacing w:after="0" w:line="240" w:lineRule="auto"/>
        <w:jc w:val="right"/>
        <w:rPr>
          <w:rFonts w:ascii="Times New Roman" w:hAnsi="Times New Roman" w:eastAsia="Times New Roman" w:cs="Times New Roman"/>
          <w:bCs/>
          <w:color w:val="000000"/>
          <w:sz w:val="28"/>
          <w:szCs w:val="28"/>
          <w:lang w:eastAsia="ru-RU"/>
        </w:rPr>
      </w:pPr>
    </w:p>
    <w:p w14:paraId="3CBFBC77">
      <w:pPr>
        <w:spacing w:after="0" w:line="240" w:lineRule="auto"/>
        <w:jc w:val="right"/>
        <w:rPr>
          <w:rFonts w:ascii="Times New Roman" w:hAnsi="Times New Roman" w:eastAsia="Times New Roman" w:cs="Times New Roman"/>
          <w:bCs/>
          <w:color w:val="000000"/>
          <w:sz w:val="28"/>
          <w:szCs w:val="28"/>
          <w:lang w:eastAsia="ru-RU"/>
        </w:rPr>
      </w:pPr>
    </w:p>
    <w:p w14:paraId="5C870545">
      <w:pPr>
        <w:spacing w:after="0" w:line="240" w:lineRule="auto"/>
        <w:jc w:val="right"/>
        <w:rPr>
          <w:rFonts w:ascii="Times New Roman" w:hAnsi="Times New Roman" w:eastAsia="Times New Roman" w:cs="Times New Roman"/>
          <w:bCs/>
          <w:color w:val="000000"/>
          <w:sz w:val="28"/>
          <w:szCs w:val="28"/>
          <w:lang w:eastAsia="ru-RU"/>
        </w:rPr>
      </w:pPr>
    </w:p>
    <w:p w14:paraId="22A7DC4D">
      <w:pPr>
        <w:spacing w:after="0" w:line="240" w:lineRule="auto"/>
        <w:jc w:val="right"/>
        <w:rPr>
          <w:rFonts w:ascii="Times New Roman" w:hAnsi="Times New Roman" w:eastAsia="Times New Roman" w:cs="Times New Roman"/>
          <w:bCs/>
          <w:color w:val="000000"/>
          <w:sz w:val="28"/>
          <w:szCs w:val="28"/>
          <w:lang w:eastAsia="ru-RU"/>
        </w:rPr>
      </w:pPr>
    </w:p>
    <w:p w14:paraId="64FB0C5D">
      <w:pPr>
        <w:spacing w:after="0" w:line="240" w:lineRule="auto"/>
        <w:jc w:val="right"/>
        <w:rPr>
          <w:rFonts w:ascii="Times New Roman" w:hAnsi="Times New Roman" w:eastAsia="Times New Roman" w:cs="Times New Roman"/>
          <w:bCs/>
          <w:color w:val="000000"/>
          <w:sz w:val="28"/>
          <w:szCs w:val="28"/>
          <w:lang w:eastAsia="ru-RU"/>
        </w:rPr>
      </w:pPr>
    </w:p>
    <w:p w14:paraId="61F7123C">
      <w:pPr>
        <w:spacing w:after="0" w:line="240" w:lineRule="auto"/>
        <w:jc w:val="right"/>
        <w:rPr>
          <w:rFonts w:ascii="Times New Roman" w:hAnsi="Times New Roman" w:eastAsia="Times New Roman" w:cs="Times New Roman"/>
          <w:bCs/>
          <w:color w:val="000000"/>
          <w:sz w:val="28"/>
          <w:szCs w:val="28"/>
          <w:lang w:eastAsia="ru-RU"/>
        </w:rPr>
      </w:pPr>
    </w:p>
    <w:p w14:paraId="1E9C17EC">
      <w:pPr>
        <w:spacing w:after="0" w:line="240" w:lineRule="auto"/>
        <w:jc w:val="right"/>
        <w:rPr>
          <w:rFonts w:ascii="Times New Roman" w:hAnsi="Times New Roman" w:eastAsia="Times New Roman" w:cs="Times New Roman"/>
          <w:bCs/>
          <w:color w:val="000000"/>
          <w:sz w:val="28"/>
          <w:szCs w:val="28"/>
          <w:lang w:eastAsia="ru-RU"/>
        </w:rPr>
      </w:pPr>
    </w:p>
    <w:p w14:paraId="5473C890">
      <w:pPr>
        <w:spacing w:after="0" w:line="240" w:lineRule="auto"/>
        <w:jc w:val="right"/>
        <w:rPr>
          <w:rFonts w:ascii="Times New Roman" w:hAnsi="Times New Roman" w:eastAsia="Times New Roman" w:cs="Times New Roman"/>
          <w:bCs/>
          <w:color w:val="000000"/>
          <w:sz w:val="28"/>
          <w:szCs w:val="28"/>
          <w:lang w:eastAsia="ru-RU"/>
        </w:rPr>
      </w:pPr>
    </w:p>
    <w:p w14:paraId="7055B56A">
      <w:pPr>
        <w:spacing w:after="0" w:line="240" w:lineRule="auto"/>
        <w:jc w:val="right"/>
        <w:rPr>
          <w:rFonts w:ascii="Times New Roman" w:hAnsi="Times New Roman" w:eastAsia="Times New Roman" w:cs="Times New Roman"/>
          <w:bCs/>
          <w:color w:val="000000"/>
          <w:sz w:val="28"/>
          <w:szCs w:val="28"/>
          <w:lang w:eastAsia="ru-RU"/>
        </w:rPr>
      </w:pPr>
    </w:p>
    <w:p w14:paraId="6192673E">
      <w:pPr>
        <w:spacing w:after="0" w:line="240" w:lineRule="auto"/>
        <w:jc w:val="right"/>
        <w:rPr>
          <w:rFonts w:ascii="Times New Roman" w:hAnsi="Times New Roman" w:eastAsia="Times New Roman" w:cs="Times New Roman"/>
          <w:bCs/>
          <w:color w:val="000000"/>
          <w:sz w:val="28"/>
          <w:szCs w:val="28"/>
          <w:lang w:eastAsia="ru-RU"/>
        </w:rPr>
      </w:pPr>
    </w:p>
    <w:p w14:paraId="37E648DA">
      <w:pPr>
        <w:spacing w:after="0" w:line="240" w:lineRule="auto"/>
        <w:jc w:val="right"/>
        <w:rPr>
          <w:rFonts w:ascii="Times New Roman" w:hAnsi="Times New Roman" w:eastAsia="Times New Roman" w:cs="Times New Roman"/>
          <w:bCs/>
          <w:color w:val="000000"/>
          <w:sz w:val="28"/>
          <w:szCs w:val="28"/>
          <w:lang w:eastAsia="ru-RU"/>
        </w:rPr>
      </w:pPr>
    </w:p>
    <w:p w14:paraId="177570FF">
      <w:pPr>
        <w:spacing w:after="0" w:line="240" w:lineRule="auto"/>
        <w:jc w:val="right"/>
        <w:rPr>
          <w:rFonts w:ascii="Times New Roman" w:hAnsi="Times New Roman" w:eastAsia="Times New Roman" w:cs="Times New Roman"/>
          <w:bCs/>
          <w:color w:val="000000"/>
          <w:sz w:val="28"/>
          <w:szCs w:val="28"/>
          <w:lang w:eastAsia="ru-RU"/>
        </w:rPr>
      </w:pPr>
    </w:p>
    <w:p w14:paraId="426ADD98">
      <w:pPr>
        <w:spacing w:after="0" w:line="240" w:lineRule="auto"/>
        <w:jc w:val="right"/>
        <w:rPr>
          <w:rFonts w:ascii="Times New Roman" w:hAnsi="Times New Roman" w:eastAsia="Times New Roman" w:cs="Times New Roman"/>
          <w:bCs/>
          <w:color w:val="000000"/>
          <w:sz w:val="28"/>
          <w:szCs w:val="28"/>
          <w:lang w:eastAsia="ru-RU"/>
        </w:rPr>
      </w:pPr>
    </w:p>
    <w:p w14:paraId="4301871E">
      <w:pPr>
        <w:spacing w:after="0" w:line="240" w:lineRule="auto"/>
        <w:jc w:val="right"/>
        <w:rPr>
          <w:rFonts w:ascii="Times New Roman" w:hAnsi="Times New Roman" w:eastAsia="Times New Roman" w:cs="Times New Roman"/>
          <w:bCs/>
          <w:color w:val="000000"/>
          <w:sz w:val="28"/>
          <w:szCs w:val="28"/>
          <w:lang w:eastAsia="ru-RU"/>
        </w:rPr>
      </w:pPr>
    </w:p>
    <w:p w14:paraId="35ED9648">
      <w:pPr>
        <w:spacing w:after="0" w:line="240" w:lineRule="auto"/>
        <w:jc w:val="right"/>
        <w:rPr>
          <w:rFonts w:ascii="Times New Roman" w:hAnsi="Times New Roman" w:eastAsia="Times New Roman" w:cs="Times New Roman"/>
          <w:bCs/>
          <w:color w:val="000000"/>
          <w:sz w:val="28"/>
          <w:szCs w:val="28"/>
          <w:lang w:eastAsia="ru-RU"/>
        </w:rPr>
      </w:pPr>
    </w:p>
    <w:p w14:paraId="309FD646">
      <w:pPr>
        <w:spacing w:after="0" w:line="240" w:lineRule="auto"/>
        <w:jc w:val="right"/>
        <w:rPr>
          <w:rFonts w:ascii="Times New Roman" w:hAnsi="Times New Roman" w:eastAsia="Times New Roman" w:cs="Times New Roman"/>
          <w:bCs/>
          <w:color w:val="000000"/>
          <w:sz w:val="28"/>
          <w:szCs w:val="28"/>
          <w:lang w:eastAsia="ru-RU"/>
        </w:rPr>
      </w:pPr>
    </w:p>
    <w:p w14:paraId="28DB6C23">
      <w:pPr>
        <w:spacing w:after="0" w:line="240" w:lineRule="auto"/>
        <w:jc w:val="right"/>
        <w:rPr>
          <w:rFonts w:ascii="Times New Roman" w:hAnsi="Times New Roman" w:eastAsia="Times New Roman" w:cs="Times New Roman"/>
          <w:bCs/>
          <w:color w:val="000000"/>
          <w:sz w:val="28"/>
          <w:szCs w:val="28"/>
          <w:lang w:eastAsia="ru-RU"/>
        </w:rPr>
      </w:pPr>
    </w:p>
    <w:p w14:paraId="6D084BC7">
      <w:pPr>
        <w:spacing w:after="0" w:line="240" w:lineRule="auto"/>
        <w:jc w:val="right"/>
        <w:rPr>
          <w:rFonts w:ascii="Times New Roman" w:hAnsi="Times New Roman" w:eastAsia="Times New Roman" w:cs="Times New Roman"/>
          <w:bCs/>
          <w:color w:val="000000"/>
          <w:sz w:val="28"/>
          <w:szCs w:val="28"/>
          <w:lang w:eastAsia="ru-RU"/>
        </w:rPr>
      </w:pPr>
    </w:p>
    <w:p w14:paraId="77B37649">
      <w:pPr>
        <w:spacing w:after="0" w:line="240" w:lineRule="auto"/>
        <w:jc w:val="right"/>
        <w:rPr>
          <w:rFonts w:ascii="Times New Roman" w:hAnsi="Times New Roman" w:eastAsia="Times New Roman" w:cs="Times New Roman"/>
          <w:bCs/>
          <w:color w:val="000000"/>
          <w:sz w:val="28"/>
          <w:szCs w:val="28"/>
          <w:lang w:eastAsia="ru-RU"/>
        </w:rPr>
      </w:pPr>
    </w:p>
    <w:p w14:paraId="05B76ED5">
      <w:pPr>
        <w:spacing w:after="0" w:line="240" w:lineRule="auto"/>
        <w:jc w:val="right"/>
        <w:rPr>
          <w:rFonts w:ascii="Times New Roman" w:hAnsi="Times New Roman" w:eastAsia="Times New Roman" w:cs="Times New Roman"/>
          <w:bCs/>
          <w:color w:val="000000"/>
          <w:sz w:val="28"/>
          <w:szCs w:val="28"/>
          <w:lang w:eastAsia="ru-RU"/>
        </w:rPr>
      </w:pPr>
    </w:p>
    <w:p w14:paraId="06380401">
      <w:pPr>
        <w:spacing w:after="0" w:line="240" w:lineRule="auto"/>
        <w:jc w:val="right"/>
        <w:rPr>
          <w:rFonts w:ascii="Times New Roman" w:hAnsi="Times New Roman" w:eastAsia="Times New Roman" w:cs="Times New Roman"/>
          <w:bCs/>
          <w:color w:val="000000"/>
          <w:sz w:val="28"/>
          <w:szCs w:val="28"/>
          <w:lang w:eastAsia="ru-RU"/>
        </w:rPr>
      </w:pPr>
    </w:p>
    <w:p w14:paraId="5A393F5F">
      <w:pPr>
        <w:spacing w:after="0" w:line="240" w:lineRule="auto"/>
        <w:jc w:val="right"/>
        <w:rPr>
          <w:rFonts w:ascii="Times New Roman" w:hAnsi="Times New Roman" w:eastAsia="Times New Roman" w:cs="Times New Roman"/>
          <w:bCs/>
          <w:color w:val="000000"/>
          <w:sz w:val="28"/>
          <w:szCs w:val="28"/>
          <w:lang w:eastAsia="ru-RU"/>
        </w:rPr>
      </w:pPr>
    </w:p>
    <w:p w14:paraId="3A49BB05">
      <w:pPr>
        <w:spacing w:after="0" w:line="240" w:lineRule="auto"/>
        <w:jc w:val="right"/>
        <w:rPr>
          <w:rFonts w:ascii="Times New Roman" w:hAnsi="Times New Roman" w:eastAsia="Times New Roman" w:cs="Times New Roman"/>
          <w:bCs/>
          <w:color w:val="000000"/>
          <w:sz w:val="28"/>
          <w:szCs w:val="28"/>
          <w:lang w:eastAsia="ru-RU"/>
        </w:rPr>
      </w:pPr>
    </w:p>
    <w:p w14:paraId="17BFD7CE">
      <w:pPr>
        <w:spacing w:after="0" w:line="240" w:lineRule="auto"/>
        <w:jc w:val="right"/>
        <w:rPr>
          <w:rFonts w:ascii="Times New Roman" w:hAnsi="Times New Roman" w:eastAsia="Times New Roman" w:cs="Times New Roman"/>
          <w:bCs/>
          <w:color w:val="000000"/>
          <w:sz w:val="28"/>
          <w:szCs w:val="28"/>
          <w:lang w:eastAsia="ru-RU"/>
        </w:rPr>
      </w:pPr>
    </w:p>
    <w:p w14:paraId="7B9481BF">
      <w:pPr>
        <w:spacing w:after="0" w:line="240" w:lineRule="auto"/>
        <w:jc w:val="right"/>
        <w:rPr>
          <w:rFonts w:ascii="Times New Roman" w:hAnsi="Times New Roman" w:eastAsia="Times New Roman" w:cs="Times New Roman"/>
          <w:bCs/>
          <w:color w:val="000000"/>
          <w:sz w:val="28"/>
          <w:szCs w:val="28"/>
          <w:lang w:eastAsia="ru-RU"/>
        </w:rPr>
      </w:pPr>
    </w:p>
    <w:p w14:paraId="4F9017E0">
      <w:pPr>
        <w:spacing w:after="0" w:line="240" w:lineRule="auto"/>
        <w:jc w:val="right"/>
        <w:rPr>
          <w:rFonts w:ascii="Times New Roman" w:hAnsi="Times New Roman" w:eastAsia="Times New Roman" w:cs="Times New Roman"/>
          <w:bCs/>
          <w:color w:val="000000"/>
          <w:sz w:val="28"/>
          <w:szCs w:val="28"/>
          <w:lang w:eastAsia="ru-RU"/>
        </w:rPr>
      </w:pPr>
    </w:p>
    <w:p w14:paraId="0A64FAB7">
      <w:pPr>
        <w:spacing w:after="0" w:line="240" w:lineRule="auto"/>
        <w:jc w:val="right"/>
        <w:rPr>
          <w:rFonts w:ascii="Times New Roman" w:hAnsi="Times New Roman" w:eastAsia="Times New Roman" w:cs="Times New Roman"/>
          <w:bCs/>
          <w:color w:val="000000"/>
          <w:sz w:val="28"/>
          <w:szCs w:val="28"/>
          <w:lang w:eastAsia="ru-RU"/>
        </w:rPr>
      </w:pPr>
    </w:p>
    <w:p w14:paraId="22F481BC">
      <w:pPr>
        <w:spacing w:after="0" w:line="240" w:lineRule="auto"/>
        <w:jc w:val="both"/>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Cs/>
          <w:color w:val="000000"/>
          <w:sz w:val="28"/>
          <w:szCs w:val="28"/>
          <w:lang w:eastAsia="ru-RU"/>
        </w:rPr>
        <w:t xml:space="preserve">                                      </w:t>
      </w:r>
    </w:p>
    <w:p w14:paraId="0DF51F0D">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УСТАВ</w:t>
      </w:r>
    </w:p>
    <w:p w14:paraId="2CFA72C3">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АКСЕЛЬСКОГО</w:t>
      </w:r>
      <w:r>
        <w:rPr>
          <w:rFonts w:hint="default" w:ascii="Times New Roman" w:hAnsi="Times New Roman" w:eastAsia="Times New Roman" w:cs="Times New Roman"/>
          <w:b/>
          <w:bCs/>
          <w:color w:val="000000"/>
          <w:sz w:val="28"/>
          <w:szCs w:val="28"/>
          <w:lang w:val="en-US" w:eastAsia="ru-RU"/>
        </w:rPr>
        <w:t xml:space="preserve"> </w:t>
      </w:r>
      <w:r>
        <w:rPr>
          <w:rFonts w:ascii="Times New Roman" w:hAnsi="Times New Roman" w:eastAsia="Times New Roman" w:cs="Times New Roman"/>
          <w:b/>
          <w:bCs/>
          <w:color w:val="000000"/>
          <w:sz w:val="28"/>
          <w:szCs w:val="28"/>
          <w:lang w:eastAsia="ru-RU"/>
        </w:rPr>
        <w:t>СЕЛЬСКОГО ПОСЕЛЕНИЯ</w:t>
      </w:r>
    </w:p>
    <w:p w14:paraId="40057274">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ТЕМНИКОВСКОГО</w:t>
      </w:r>
      <w:r>
        <w:rPr>
          <w:rFonts w:hint="default" w:ascii="Times New Roman" w:hAnsi="Times New Roman" w:eastAsia="Times New Roman" w:cs="Times New Roman"/>
          <w:b/>
          <w:bCs/>
          <w:color w:val="000000"/>
          <w:sz w:val="28"/>
          <w:szCs w:val="28"/>
          <w:lang w:val="en-US" w:eastAsia="ru-RU"/>
        </w:rPr>
        <w:t xml:space="preserve"> </w:t>
      </w:r>
      <w:r>
        <w:rPr>
          <w:rFonts w:ascii="Times New Roman" w:hAnsi="Times New Roman" w:eastAsia="Times New Roman" w:cs="Times New Roman"/>
          <w:b/>
          <w:bCs/>
          <w:color w:val="000000"/>
          <w:sz w:val="28"/>
          <w:szCs w:val="28"/>
          <w:lang w:eastAsia="ru-RU"/>
        </w:rPr>
        <w:t>МУНИЦИПАЛЬНОГО РАЙОНА</w:t>
      </w:r>
    </w:p>
    <w:p w14:paraId="08EC4CD1">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РЕСПУБЛИКИ МОРДОВИЯ</w:t>
      </w:r>
    </w:p>
    <w:p w14:paraId="2D989F61">
      <w:pPr>
        <w:spacing w:after="0" w:line="240" w:lineRule="auto"/>
        <w:jc w:val="center"/>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w:t>
      </w:r>
    </w:p>
    <w:p w14:paraId="24159E42">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Настоящий Устав в соответствии с</w:t>
      </w:r>
      <w:r>
        <w:rPr>
          <w:rFonts w:ascii="Times New Roman" w:hAnsi="Times New Roman" w:cs="Times New Roman"/>
          <w:sz w:val="28"/>
          <w:szCs w:val="28"/>
        </w:rPr>
        <w:t xml:space="preserve"> Конституцией  </w:t>
      </w:r>
      <w:r>
        <w:rPr>
          <w:rFonts w:ascii="Times New Roman" w:hAnsi="Times New Roman" w:cs="Times New Roman"/>
          <w:sz w:val="28"/>
          <w:szCs w:val="28"/>
          <w:shd w:val="clear" w:color="auto" w:fill="FFFFFF"/>
        </w:rPr>
        <w:t>Российской Федерации, общепризнанными принципами и нормами международного права, международными договорами Российской Федерации, федеральными конституционными законами, федеральными законами и иными нормативными правовыми актами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Конституцией и  иными нормативными правовыми актами Республики Мордовия</w:t>
      </w:r>
      <w:r>
        <w:rPr>
          <w:rFonts w:ascii="Times New Roman" w:hAnsi="Times New Roman" w:eastAsia="Times New Roman" w:cs="Times New Roman"/>
          <w:color w:val="000000"/>
          <w:sz w:val="28"/>
          <w:szCs w:val="28"/>
          <w:lang w:eastAsia="ru-RU"/>
        </w:rPr>
        <w:t> определяет порядок организации и осуществления местного самоуправления на территории 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 Темниковского муниципального района Республики Мордовия.</w:t>
      </w:r>
    </w:p>
    <w:p w14:paraId="5C8513F8">
      <w:pPr>
        <w:spacing w:after="0" w:line="240" w:lineRule="auto"/>
        <w:ind w:firstLine="709"/>
        <w:jc w:val="both"/>
        <w:rPr>
          <w:rFonts w:ascii="Times New Roman" w:hAnsi="Times New Roman" w:eastAsia="Times New Roman" w:cs="Times New Roman"/>
          <w:color w:val="000000"/>
          <w:sz w:val="28"/>
          <w:szCs w:val="28"/>
          <w:lang w:eastAsia="ru-RU"/>
        </w:rPr>
      </w:pPr>
    </w:p>
    <w:p w14:paraId="1E999FD0">
      <w:pPr>
        <w:spacing w:after="0" w:line="240" w:lineRule="auto"/>
        <w:ind w:firstLine="709"/>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ГЛАВА 1. Общие положения</w:t>
      </w:r>
    </w:p>
    <w:p w14:paraId="40AFE53D">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3DB72379">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 Статус Аксельского</w:t>
      </w:r>
      <w:r>
        <w:rPr>
          <w:rFonts w:hint="default" w:ascii="Times New Roman" w:hAnsi="Times New Roman" w:eastAsia="Times New Roman" w:cs="Times New Roman"/>
          <w:b/>
          <w:bCs/>
          <w:color w:val="000000"/>
          <w:sz w:val="28"/>
          <w:szCs w:val="28"/>
          <w:lang w:val="en-US" w:eastAsia="ru-RU"/>
        </w:rPr>
        <w:t xml:space="preserve"> </w:t>
      </w:r>
      <w:r>
        <w:rPr>
          <w:rFonts w:ascii="Times New Roman" w:hAnsi="Times New Roman" w:eastAsia="Times New Roman" w:cs="Times New Roman"/>
          <w:b/>
          <w:bCs/>
          <w:color w:val="000000"/>
          <w:sz w:val="28"/>
          <w:szCs w:val="28"/>
          <w:lang w:eastAsia="ru-RU"/>
        </w:rPr>
        <w:t>сельского поселения</w:t>
      </w:r>
    </w:p>
    <w:p w14:paraId="63C440C3">
      <w:pPr>
        <w:numPr>
          <w:ilvl w:val="0"/>
          <w:numId w:val="1"/>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Аксельское сельское поселение является муниципальным образованием и входит в состав Темниковского муниципального района Республики Мордовия.</w:t>
      </w:r>
    </w:p>
    <w:p w14:paraId="1D9523BA">
      <w:pPr>
        <w:numPr>
          <w:ilvl w:val="0"/>
          <w:numId w:val="1"/>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Аксельское сельское поселение наделено</w:t>
      </w:r>
      <w:r>
        <w:rPr>
          <w:rFonts w:ascii="Times New Roman" w:hAnsi="Times New Roman" w:eastAsia="Times New Roman" w:cs="Times New Roman"/>
          <w:color w:val="000000"/>
          <w:sz w:val="28"/>
          <w:szCs w:val="28"/>
          <w:shd w:val="clear" w:color="auto" w:fill="auto"/>
          <w:lang w:eastAsia="ru-RU"/>
        </w:rPr>
        <w:t> </w:t>
      </w:r>
      <w:r>
        <w:rPr>
          <w:shd w:val="clear" w:color="auto" w:fill="auto"/>
        </w:rPr>
        <w:fldChar w:fldCharType="begin"/>
      </w:r>
      <w:r>
        <w:rPr>
          <w:shd w:val="clear" w:color="auto" w:fill="auto"/>
        </w:rPr>
        <w:instrText xml:space="preserve"> HYPERLINK "https://pravo-search.minjust.ru/bigs/showDocument.html?id=E8A4376D-4621-47D1-B53B-BDF8FD77DD8B" \t "_blank" </w:instrText>
      </w:r>
      <w:r>
        <w:rPr>
          <w:shd w:val="clear" w:color="auto" w:fill="auto"/>
        </w:rPr>
        <w:fldChar w:fldCharType="separate"/>
      </w:r>
      <w:r>
        <w:rPr>
          <w:rFonts w:ascii="Times New Roman" w:hAnsi="Times New Roman" w:eastAsia="Times New Roman" w:cs="Times New Roman"/>
          <w:color w:val="0000FF"/>
          <w:sz w:val="28"/>
          <w:szCs w:val="28"/>
          <w:shd w:val="clear" w:color="auto" w:fill="auto"/>
          <w:lang w:eastAsia="ru-RU"/>
        </w:rPr>
        <w:t xml:space="preserve">Законом Республики Мордовия от </w:t>
      </w:r>
      <w:r>
        <w:rPr>
          <w:rFonts w:hint="default" w:ascii="Times New Roman" w:hAnsi="Times New Roman" w:eastAsia="Times New Roman" w:cs="Times New Roman"/>
          <w:color w:val="0000FF"/>
          <w:sz w:val="28"/>
          <w:szCs w:val="28"/>
          <w:shd w:val="clear" w:color="auto" w:fill="auto"/>
          <w:lang w:val="en-US" w:eastAsia="ru-RU"/>
        </w:rPr>
        <w:t>28 декабря</w:t>
      </w:r>
      <w:r>
        <w:rPr>
          <w:rFonts w:ascii="Times New Roman" w:hAnsi="Times New Roman" w:eastAsia="Times New Roman" w:cs="Times New Roman"/>
          <w:color w:val="0000FF"/>
          <w:sz w:val="28"/>
          <w:szCs w:val="28"/>
          <w:shd w:val="clear" w:color="auto" w:fill="auto"/>
          <w:lang w:eastAsia="ru-RU"/>
        </w:rPr>
        <w:t xml:space="preserve"> </w:t>
      </w:r>
      <w:r>
        <w:rPr>
          <w:rFonts w:hint="default" w:ascii="Times New Roman" w:hAnsi="Times New Roman" w:eastAsia="Times New Roman" w:cs="Times New Roman"/>
          <w:color w:val="0000FF"/>
          <w:sz w:val="28"/>
          <w:szCs w:val="28"/>
          <w:shd w:val="clear" w:color="auto" w:fill="auto"/>
          <w:lang w:val="en-US" w:eastAsia="ru-RU"/>
        </w:rPr>
        <w:t>2004</w:t>
      </w:r>
      <w:r>
        <w:rPr>
          <w:rFonts w:ascii="Times New Roman" w:hAnsi="Times New Roman" w:eastAsia="Times New Roman" w:cs="Times New Roman"/>
          <w:color w:val="0000FF"/>
          <w:sz w:val="28"/>
          <w:szCs w:val="28"/>
          <w:shd w:val="clear" w:color="auto" w:fill="auto"/>
          <w:lang w:eastAsia="ru-RU"/>
        </w:rPr>
        <w:t xml:space="preserve"> года № </w:t>
      </w:r>
      <w:r>
        <w:rPr>
          <w:rFonts w:hint="default" w:ascii="Times New Roman" w:hAnsi="Times New Roman" w:eastAsia="Times New Roman" w:cs="Times New Roman"/>
          <w:color w:val="0000FF"/>
          <w:sz w:val="28"/>
          <w:szCs w:val="28"/>
          <w:shd w:val="clear" w:color="auto" w:fill="auto"/>
          <w:lang w:val="en-US" w:eastAsia="ru-RU"/>
        </w:rPr>
        <w:t>124</w:t>
      </w:r>
      <w:r>
        <w:rPr>
          <w:rFonts w:ascii="Times New Roman" w:hAnsi="Times New Roman" w:eastAsia="Times New Roman" w:cs="Times New Roman"/>
          <w:color w:val="0000FF"/>
          <w:sz w:val="28"/>
          <w:szCs w:val="28"/>
          <w:shd w:val="clear" w:color="auto" w:fill="auto"/>
          <w:lang w:eastAsia="ru-RU"/>
        </w:rPr>
        <w:t>-З</w:t>
      </w:r>
      <w:r>
        <w:rPr>
          <w:rFonts w:ascii="Times New Roman" w:hAnsi="Times New Roman" w:eastAsia="Times New Roman" w:cs="Times New Roman"/>
          <w:color w:val="0000FF"/>
          <w:sz w:val="28"/>
          <w:szCs w:val="28"/>
          <w:shd w:val="clear" w:color="auto" w:fill="auto"/>
          <w:lang w:eastAsia="ru-RU"/>
        </w:rPr>
        <w:fldChar w:fldCharType="end"/>
      </w:r>
      <w:r>
        <w:rPr>
          <w:rFonts w:ascii="Times New Roman" w:hAnsi="Times New Roman" w:eastAsia="Times New Roman" w:cs="Times New Roman"/>
          <w:color w:val="000000"/>
          <w:sz w:val="28"/>
          <w:szCs w:val="28"/>
          <w:shd w:val="clear" w:color="auto" w:fill="auto"/>
          <w:lang w:eastAsia="ru-RU"/>
        </w:rPr>
        <w:t> </w:t>
      </w:r>
      <w:r>
        <w:rPr>
          <w:rFonts w:ascii="Times New Roman" w:hAnsi="Times New Roman" w:eastAsia="Times New Roman" w:cs="Times New Roman"/>
          <w:color w:val="000000"/>
          <w:sz w:val="28"/>
          <w:szCs w:val="28"/>
          <w:lang w:eastAsia="ru-RU"/>
        </w:rPr>
        <w:t>«Об установлении границ муниципальных образований Темниковского муниципального района Республики Мордовия, Темниковского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муниципального района Республики Мордовия и наделении их статусом сельского поселения, городского поселения и муниципального района» статусом сельского поселения.</w:t>
      </w:r>
    </w:p>
    <w:p w14:paraId="47C097C3">
      <w:pPr>
        <w:numPr>
          <w:ilvl w:val="0"/>
          <w:numId w:val="1"/>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Полное официальное наименование Аксельского сельского поселения - Аксельское</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 xml:space="preserve"> сельское поселение Темниковского муниципального района Республики Мордовия.</w:t>
      </w:r>
    </w:p>
    <w:p w14:paraId="04F284E6">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Сокращенное официальное наименование муниципального образования - Аксельское сельское поселение.</w:t>
      </w:r>
    </w:p>
    <w:p w14:paraId="681362D2">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w:t>
      </w:r>
    </w:p>
    <w:p w14:paraId="3C9B7416">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2. Официальные символы</w:t>
      </w:r>
      <w:r>
        <w:rPr>
          <w:rFonts w:hint="default" w:ascii="Times New Roman" w:hAnsi="Times New Roman" w:eastAsia="Times New Roman" w:cs="Times New Roman"/>
          <w:b/>
          <w:bCs/>
          <w:color w:val="000000"/>
          <w:sz w:val="28"/>
          <w:szCs w:val="28"/>
          <w:lang w:val="en-US" w:eastAsia="ru-RU"/>
        </w:rPr>
        <w:t xml:space="preserve"> </w:t>
      </w:r>
      <w:r>
        <w:rPr>
          <w:rFonts w:ascii="Times New Roman" w:hAnsi="Times New Roman" w:eastAsia="Times New Roman" w:cs="Times New Roman"/>
          <w:b/>
          <w:bCs/>
          <w:color w:val="000000"/>
          <w:sz w:val="28"/>
          <w:szCs w:val="28"/>
          <w:lang w:eastAsia="ru-RU"/>
        </w:rPr>
        <w:t>Аксельского</w:t>
      </w:r>
      <w:r>
        <w:rPr>
          <w:rFonts w:hint="default" w:ascii="Times New Roman" w:hAnsi="Times New Roman" w:eastAsia="Times New Roman" w:cs="Times New Roman"/>
          <w:b/>
          <w:bCs/>
          <w:color w:val="000000"/>
          <w:sz w:val="28"/>
          <w:szCs w:val="28"/>
          <w:lang w:val="en-US" w:eastAsia="ru-RU"/>
        </w:rPr>
        <w:t xml:space="preserve"> </w:t>
      </w:r>
      <w:r>
        <w:rPr>
          <w:rFonts w:ascii="Times New Roman" w:hAnsi="Times New Roman" w:eastAsia="Times New Roman" w:cs="Times New Roman"/>
          <w:b/>
          <w:bCs/>
          <w:color w:val="000000"/>
          <w:sz w:val="28"/>
          <w:szCs w:val="28"/>
          <w:lang w:eastAsia="ru-RU"/>
        </w:rPr>
        <w:t>сельского поселения</w:t>
      </w:r>
    </w:p>
    <w:p w14:paraId="3116D350">
      <w:pPr>
        <w:numPr>
          <w:ilvl w:val="0"/>
          <w:numId w:val="2"/>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Аксельское сельское поселение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6E2898CD">
      <w:pPr>
        <w:numPr>
          <w:ilvl w:val="0"/>
          <w:numId w:val="2"/>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Официальные символы Аксельского сельского поселения подлежат государственной регистрации в порядке, установленном федеральным законодательством.</w:t>
      </w:r>
    </w:p>
    <w:p w14:paraId="0C5BEDD8">
      <w:pPr>
        <w:numPr>
          <w:ilvl w:val="0"/>
          <w:numId w:val="2"/>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Официальные символы Аксельского сельского поселения и порядок официального использования указанных символов устанавливаются решениями Совета депутатов</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Аксельского  сельского поселения.</w:t>
      </w:r>
    </w:p>
    <w:p w14:paraId="782186C4">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6EDACB4E">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3. Территория и границы</w:t>
      </w:r>
      <w:r>
        <w:rPr>
          <w:rFonts w:hint="default" w:ascii="Times New Roman" w:hAnsi="Times New Roman" w:eastAsia="Times New Roman" w:cs="Times New Roman"/>
          <w:b/>
          <w:bCs/>
          <w:color w:val="000000"/>
          <w:sz w:val="28"/>
          <w:szCs w:val="28"/>
          <w:lang w:val="en-US" w:eastAsia="ru-RU"/>
        </w:rPr>
        <w:t xml:space="preserve"> </w:t>
      </w:r>
      <w:r>
        <w:rPr>
          <w:rFonts w:ascii="Times New Roman" w:hAnsi="Times New Roman" w:eastAsia="Times New Roman" w:cs="Times New Roman"/>
          <w:b/>
          <w:bCs/>
          <w:color w:val="000000"/>
          <w:sz w:val="28"/>
          <w:szCs w:val="28"/>
          <w:lang w:eastAsia="ru-RU"/>
        </w:rPr>
        <w:t>Аксельского</w:t>
      </w:r>
      <w:r>
        <w:rPr>
          <w:rFonts w:hint="default" w:ascii="Times New Roman" w:hAnsi="Times New Roman" w:eastAsia="Times New Roman" w:cs="Times New Roman"/>
          <w:b/>
          <w:bCs/>
          <w:color w:val="000000"/>
          <w:sz w:val="28"/>
          <w:szCs w:val="28"/>
          <w:lang w:val="en-US" w:eastAsia="ru-RU"/>
        </w:rPr>
        <w:t xml:space="preserve"> </w:t>
      </w:r>
      <w:r>
        <w:rPr>
          <w:rFonts w:ascii="Times New Roman" w:hAnsi="Times New Roman" w:eastAsia="Times New Roman" w:cs="Times New Roman"/>
          <w:b/>
          <w:bCs/>
          <w:color w:val="000000"/>
          <w:sz w:val="28"/>
          <w:szCs w:val="28"/>
          <w:lang w:eastAsia="ru-RU"/>
        </w:rPr>
        <w:t>сельского поселения</w:t>
      </w:r>
    </w:p>
    <w:p w14:paraId="1BBDD577">
      <w:pPr>
        <w:numPr>
          <w:ilvl w:val="0"/>
          <w:numId w:val="3"/>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Территорию Аксельского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Аксельского сельского поселения, земли рекреационного назначения, земли для развития Аксельского сельского поселения.</w:t>
      </w:r>
    </w:p>
    <w:p w14:paraId="4CC13C9A">
      <w:pPr>
        <w:tabs>
          <w:tab w:val="left" w:pos="1134"/>
        </w:tabs>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 состав Аксельского сельского поселения входят следующие населенные пункты: </w:t>
      </w:r>
      <w:r>
        <w:rPr>
          <w:rFonts w:hint="default" w:ascii="Times New Roman" w:hAnsi="Times New Roman" w:cs="Times New Roman"/>
          <w:sz w:val="28"/>
          <w:szCs w:val="28"/>
        </w:rPr>
        <w:t>Село Аксел, деревня Татарское Адаево, деревня  Русское Адаево, деревня Агеево, деревня Матвеево, деревня Дашкино, деревня Кривошеево, деревня Шурбино, село - Тарханы, деревня Ишейки, деревня Досаево, деревня  Татарское Акашево, деревня Подайкеево, деревня Енгуразово, деревня Айкеево, деревня Енаково, деревня Сендюково, деревня Тумсово, деревня Бегишево, деревня Идеево.</w:t>
      </w:r>
    </w:p>
    <w:p w14:paraId="6098A1BF">
      <w:pPr>
        <w:shd w:val="clear" w:color="auto" w:fill="FFFFFF"/>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Границы Аксельского сельского поселения установлены </w:t>
      </w:r>
      <w:r>
        <w:fldChar w:fldCharType="begin"/>
      </w:r>
      <w:r>
        <w:instrText xml:space="preserve"> HYPERLINK "https://pravo-search.minjust.ru/bigs/showDocument.html?id=E8A4376D-4621-47D1-B53B-BDF8FD77DD8B" \t "_blank" </w:instrText>
      </w:r>
      <w:r>
        <w:fldChar w:fldCharType="separate"/>
      </w:r>
      <w:r>
        <w:rPr>
          <w:rFonts w:ascii="Times New Roman" w:hAnsi="Times New Roman" w:eastAsia="Times New Roman" w:cs="Times New Roman"/>
          <w:color w:val="0000FF"/>
          <w:sz w:val="28"/>
          <w:szCs w:val="28"/>
          <w:lang w:eastAsia="ru-RU"/>
        </w:rPr>
        <w:t xml:space="preserve">Законом Республики Мордовия от </w:t>
      </w:r>
      <w:r>
        <w:rPr>
          <w:rFonts w:hint="default" w:ascii="Times New Roman" w:hAnsi="Times New Roman" w:eastAsia="Times New Roman" w:cs="Times New Roman"/>
          <w:color w:val="0000FF"/>
          <w:sz w:val="28"/>
          <w:szCs w:val="28"/>
          <w:lang w:val="en-US" w:eastAsia="ru-RU"/>
        </w:rPr>
        <w:t>28</w:t>
      </w:r>
      <w:r>
        <w:rPr>
          <w:rFonts w:ascii="Times New Roman" w:hAnsi="Times New Roman" w:eastAsia="Times New Roman" w:cs="Times New Roman"/>
          <w:color w:val="0000FF"/>
          <w:sz w:val="28"/>
          <w:szCs w:val="28"/>
          <w:lang w:eastAsia="ru-RU"/>
        </w:rPr>
        <w:t xml:space="preserve"> декабря </w:t>
      </w:r>
      <w:r>
        <w:rPr>
          <w:rFonts w:hint="default" w:ascii="Times New Roman" w:hAnsi="Times New Roman" w:eastAsia="Times New Roman" w:cs="Times New Roman"/>
          <w:color w:val="0000FF"/>
          <w:sz w:val="28"/>
          <w:szCs w:val="28"/>
          <w:lang w:val="en-US" w:eastAsia="ru-RU"/>
        </w:rPr>
        <w:t>2004</w:t>
      </w:r>
      <w:r>
        <w:rPr>
          <w:rFonts w:ascii="Times New Roman" w:hAnsi="Times New Roman" w:eastAsia="Times New Roman" w:cs="Times New Roman"/>
          <w:color w:val="0000FF"/>
          <w:sz w:val="28"/>
          <w:szCs w:val="28"/>
          <w:lang w:eastAsia="ru-RU"/>
        </w:rPr>
        <w:t xml:space="preserve">  года № </w:t>
      </w:r>
      <w:r>
        <w:rPr>
          <w:rFonts w:hint="default" w:ascii="Times New Roman" w:hAnsi="Times New Roman" w:eastAsia="Times New Roman" w:cs="Times New Roman"/>
          <w:color w:val="0000FF"/>
          <w:sz w:val="28"/>
          <w:szCs w:val="28"/>
          <w:lang w:val="en-US" w:eastAsia="ru-RU"/>
        </w:rPr>
        <w:t>124</w:t>
      </w:r>
      <w:r>
        <w:rPr>
          <w:rFonts w:ascii="Times New Roman" w:hAnsi="Times New Roman" w:eastAsia="Times New Roman" w:cs="Times New Roman"/>
          <w:color w:val="0000FF"/>
          <w:sz w:val="28"/>
          <w:szCs w:val="28"/>
          <w:lang w:eastAsia="ru-RU"/>
        </w:rPr>
        <w:t>-З</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 «Об установлении границ муниципальных образований Темниковского муниципального района Республики Мордовия,</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Темниковского муниципального района Республики Мордовия и наделении их статусом сельского поселения, городского поселения и муниципального района».</w:t>
      </w:r>
    </w:p>
    <w:p w14:paraId="4C7B872C">
      <w:pPr>
        <w:numPr>
          <w:ilvl w:val="0"/>
          <w:numId w:val="4"/>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Административным центром</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 является населенный пункт – село Аксел</w:t>
      </w:r>
      <w:r>
        <w:rPr>
          <w:rFonts w:hint="default" w:ascii="Times New Roman" w:hAnsi="Times New Roman" w:eastAsia="Times New Roman" w:cs="Times New Roman"/>
          <w:color w:val="000000"/>
          <w:sz w:val="28"/>
          <w:szCs w:val="28"/>
          <w:lang w:val="en-US" w:eastAsia="ru-RU"/>
        </w:rPr>
        <w:t>.</w:t>
      </w:r>
    </w:p>
    <w:p w14:paraId="09C808A5">
      <w:pPr>
        <w:numPr>
          <w:ilvl w:val="0"/>
          <w:numId w:val="4"/>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cs="Times New Roman"/>
          <w:color w:val="000000"/>
          <w:sz w:val="28"/>
          <w:szCs w:val="28"/>
        </w:rPr>
        <w:t xml:space="preserve">Изменение границ </w:t>
      </w:r>
      <w:r>
        <w:rPr>
          <w:rFonts w:ascii="Times New Roman" w:hAnsi="Times New Roman" w:eastAsia="Times New Roman" w:cs="Times New Roman"/>
          <w:color w:val="000000"/>
          <w:sz w:val="28"/>
          <w:szCs w:val="28"/>
          <w:lang w:eastAsia="ru-RU"/>
        </w:rPr>
        <w:t>Аксельского</w:t>
      </w:r>
      <w:r>
        <w:rPr>
          <w:rFonts w:ascii="Times New Roman" w:hAnsi="Times New Roman" w:cs="Times New Roman"/>
          <w:color w:val="000000"/>
          <w:sz w:val="28"/>
          <w:szCs w:val="28"/>
        </w:rPr>
        <w:t xml:space="preserve"> сельского поселения осуществляется с согласия населения </w:t>
      </w:r>
      <w:r>
        <w:rPr>
          <w:rFonts w:ascii="Times New Roman" w:hAnsi="Times New Roman" w:eastAsia="Times New Roman" w:cs="Times New Roman"/>
          <w:color w:val="000000"/>
          <w:sz w:val="28"/>
          <w:szCs w:val="28"/>
          <w:lang w:eastAsia="ru-RU"/>
        </w:rPr>
        <w:t>Аксельского</w:t>
      </w:r>
      <w:r>
        <w:rPr>
          <w:rFonts w:ascii="Times New Roman" w:hAnsi="Times New Roman" w:cs="Times New Roman"/>
          <w:color w:val="000000"/>
          <w:sz w:val="28"/>
          <w:szCs w:val="28"/>
        </w:rPr>
        <w:t xml:space="preserve"> сельского поселения, выраженного Советом депутатов </w:t>
      </w:r>
      <w:r>
        <w:rPr>
          <w:rFonts w:ascii="Times New Roman" w:hAnsi="Times New Roman" w:eastAsia="Times New Roman" w:cs="Times New Roman"/>
          <w:color w:val="000000"/>
          <w:sz w:val="28"/>
          <w:szCs w:val="28"/>
          <w:lang w:eastAsia="ru-RU"/>
        </w:rPr>
        <w:t>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cs="Times New Roman"/>
          <w:color w:val="000000"/>
          <w:sz w:val="28"/>
          <w:szCs w:val="28"/>
        </w:rPr>
        <w:t>сельского поселения.</w:t>
      </w:r>
    </w:p>
    <w:p w14:paraId="047B90E5">
      <w:pPr>
        <w:spacing w:after="0" w:line="240" w:lineRule="auto"/>
        <w:ind w:firstLine="709"/>
        <w:jc w:val="both"/>
        <w:rPr>
          <w:rFonts w:ascii="Times New Roman" w:hAnsi="Times New Roman" w:eastAsia="Times New Roman" w:cs="Times New Roman"/>
          <w:b/>
          <w:bCs/>
          <w:color w:val="000000"/>
          <w:sz w:val="28"/>
          <w:szCs w:val="28"/>
          <w:lang w:eastAsia="ru-RU"/>
        </w:rPr>
      </w:pPr>
    </w:p>
    <w:p w14:paraId="4A29CD48">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4. Местное самоуправление в Аксельском сельском поселении</w:t>
      </w:r>
    </w:p>
    <w:p w14:paraId="0DCF6802">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Местное самоуправление на территории 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r>
        <w:fldChar w:fldCharType="begin"/>
      </w:r>
      <w:r>
        <w:instrText xml:space="preserve"> HYPERLINK "http://zakon.scli.ru/" </w:instrText>
      </w:r>
      <w:r>
        <w:fldChar w:fldCharType="separate"/>
      </w:r>
      <w:r>
        <w:rPr>
          <w:rFonts w:ascii="Times New Roman" w:hAnsi="Times New Roman" w:eastAsia="Times New Roman" w:cs="Times New Roman"/>
          <w:color w:val="0000FF"/>
          <w:sz w:val="28"/>
          <w:szCs w:val="28"/>
          <w:lang w:eastAsia="ru-RU"/>
        </w:rPr>
        <w:t>Конституцией Российской Федерации</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 федеральными законами, а в случаях, установленных федеральными законами, - законами Республики Мордовия.</w:t>
      </w:r>
    </w:p>
    <w:p w14:paraId="2B2202B7">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3ED051B6">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5. Право граждан Российской Федерации на осуществление местного самоуправления на территории Аксельского</w:t>
      </w:r>
      <w:r>
        <w:rPr>
          <w:rFonts w:hint="default" w:ascii="Times New Roman" w:hAnsi="Times New Roman" w:eastAsia="Times New Roman" w:cs="Times New Roman"/>
          <w:b/>
          <w:bCs/>
          <w:color w:val="000000"/>
          <w:sz w:val="28"/>
          <w:szCs w:val="28"/>
          <w:lang w:val="en-US" w:eastAsia="ru-RU"/>
        </w:rPr>
        <w:t xml:space="preserve"> </w:t>
      </w:r>
      <w:r>
        <w:rPr>
          <w:rFonts w:ascii="Times New Roman" w:hAnsi="Times New Roman" w:eastAsia="Times New Roman" w:cs="Times New Roman"/>
          <w:b/>
          <w:bCs/>
          <w:color w:val="000000"/>
          <w:sz w:val="28"/>
          <w:szCs w:val="28"/>
          <w:lang w:eastAsia="ru-RU"/>
        </w:rPr>
        <w:t>сельского поселения</w:t>
      </w:r>
    </w:p>
    <w:p w14:paraId="00125607">
      <w:pPr>
        <w:numPr>
          <w:ilvl w:val="0"/>
          <w:numId w:val="5"/>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Граждане Российской Федерации (далее также - граждане) проживающие на территории Аксельского сельского поселения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Аксельского сельского поселения.</w:t>
      </w:r>
    </w:p>
    <w:p w14:paraId="65EE8433">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Иностранные граждане, постоянно или преимущественно проживающие на территории Аксельского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1146F813">
      <w:pPr>
        <w:numPr>
          <w:ilvl w:val="0"/>
          <w:numId w:val="6"/>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79F677C3">
      <w:pPr>
        <w:spacing w:after="0" w:line="240" w:lineRule="auto"/>
        <w:ind w:firstLine="709"/>
        <w:jc w:val="both"/>
        <w:rPr>
          <w:rFonts w:ascii="Times New Roman" w:hAnsi="Times New Roman" w:eastAsia="Times New Roman" w:cs="Times New Roman"/>
          <w:b/>
          <w:bCs/>
          <w:color w:val="000000"/>
          <w:sz w:val="28"/>
          <w:szCs w:val="28"/>
          <w:lang w:eastAsia="ru-RU"/>
        </w:rPr>
      </w:pPr>
    </w:p>
    <w:p w14:paraId="5D5479F5">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6. Вопросы непосредственного обеспечения жизнедеятельности населения (вопросы местного значения) Аксельского</w:t>
      </w:r>
      <w:r>
        <w:rPr>
          <w:rFonts w:hint="default" w:ascii="Times New Roman" w:hAnsi="Times New Roman" w:eastAsia="Times New Roman" w:cs="Times New Roman"/>
          <w:b/>
          <w:bCs/>
          <w:color w:val="000000"/>
          <w:sz w:val="28"/>
          <w:szCs w:val="28"/>
          <w:lang w:val="en-US" w:eastAsia="ru-RU"/>
        </w:rPr>
        <w:t xml:space="preserve"> </w:t>
      </w:r>
      <w:r>
        <w:rPr>
          <w:rFonts w:ascii="Times New Roman" w:hAnsi="Times New Roman" w:eastAsia="Times New Roman" w:cs="Times New Roman"/>
          <w:b/>
          <w:bCs/>
          <w:color w:val="000000"/>
          <w:sz w:val="28"/>
          <w:szCs w:val="28"/>
          <w:lang w:eastAsia="ru-RU"/>
        </w:rPr>
        <w:t>сельского поселения</w:t>
      </w:r>
    </w:p>
    <w:p w14:paraId="1772F3F4">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w:t>
      </w:r>
      <w:r>
        <w:rPr>
          <w:rFonts w:ascii="Times New Roman" w:hAnsi="Times New Roman" w:eastAsia="Times New Roman" w:cs="Times New Roman"/>
          <w:color w:val="000000"/>
          <w:sz w:val="28"/>
          <w:szCs w:val="28"/>
          <w:lang w:eastAsia="ru-RU"/>
        </w:rPr>
        <w:tab/>
      </w:r>
      <w:r>
        <w:rPr>
          <w:rFonts w:ascii="Times New Roman" w:hAnsi="Times New Roman" w:eastAsia="Times New Roman" w:cs="Times New Roman"/>
          <w:color w:val="000000"/>
          <w:sz w:val="28"/>
          <w:szCs w:val="28"/>
          <w:lang w:eastAsia="ru-RU"/>
        </w:rPr>
        <w:t>К вопросам местного значения Аксельского сельского поселения относятся:</w:t>
      </w:r>
    </w:p>
    <w:p w14:paraId="4DB99F14">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составление и рассмотрение проекта бюджета Аксельского сельского поселения, утверждение и исполнение бюджета Аксельского сельского поселения, осуществление контроля за его исполнением, составление и утверждение отчета об исполнении бюджета Аксельского сельского поселения;</w:t>
      </w:r>
    </w:p>
    <w:p w14:paraId="6A2DEFC2">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установление, изменение и отмена местных налогов и сборов Аксельского сельского поселения;</w:t>
      </w:r>
    </w:p>
    <w:p w14:paraId="5CD74B9A">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владение, пользование и распоряжение имуществом, находящимся в муниципальной собственности 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w:t>
      </w:r>
    </w:p>
    <w:p w14:paraId="6CBDD068">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участие в профилактике терроризма и экстремизма, а также в минимизации и (или) ликвидации последствий проявлений терроризма и экстремизма в границах Аксельского сельского поселения;</w:t>
      </w:r>
    </w:p>
    <w:p w14:paraId="5515AAF6">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Аксельского сельского поселения, социальную и культурную адаптацию мигрантов, профилактику межнациональных (межэтнических) конфликтов;</w:t>
      </w:r>
    </w:p>
    <w:p w14:paraId="4B7AF5A5">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 участие в предупреждении и ликвидации последствий чрезвычайных ситуаций в границах Аксельского сельского поселения;</w:t>
      </w:r>
    </w:p>
    <w:p w14:paraId="2A325F20">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7) обеспечение первичных мер пожарной безопасности в границах населенных пунктов 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w:t>
      </w:r>
    </w:p>
    <w:p w14:paraId="687B3AD3">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8) создание условий для обеспечения жителей Аксельского сельского поселения услугами связи, общественного питания, торговли и бытового обслуживания;</w:t>
      </w:r>
    </w:p>
    <w:p w14:paraId="42870085">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9) создание условий для организации досуга и обеспечения жителей 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 услугами организаций культуры;</w:t>
      </w:r>
    </w:p>
    <w:p w14:paraId="0A039A27">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Аксельском сельском поселении;</w:t>
      </w:r>
    </w:p>
    <w:p w14:paraId="644511CC">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11) обеспечение условий для развития на территории 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Аксельского сельского поселения;</w:t>
      </w:r>
    </w:p>
    <w:p w14:paraId="5E518344">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12) формирование архивных фондов Аксельского 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Аксельского поселения;</w:t>
      </w:r>
    </w:p>
    <w:p w14:paraId="20EEEE53">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13) утверждение правил благоустройства территории 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Аксельского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Аксельского сельского поселения в соответствии с указанными правилами;</w:t>
      </w:r>
    </w:p>
    <w:p w14:paraId="7EAAB5B4">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постройке или приведении ее в соответствие с установленными требованиями;</w:t>
      </w:r>
    </w:p>
    <w:p w14:paraId="350F6951">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15)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Аксельского сельского поселения, изменение, аннулирование таких наименований, размещение информации в государственном адресном реестре;</w:t>
      </w:r>
    </w:p>
    <w:p w14:paraId="3709196E">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16) организация ритуальных услуг и содержание мест захоронения;</w:t>
      </w:r>
    </w:p>
    <w:p w14:paraId="7A8635C7">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17) содействие в развитии сельскохозяйственного производства, создание условий для развития малого и среднего предпринимательства;</w:t>
      </w:r>
    </w:p>
    <w:p w14:paraId="27C9896B">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18)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Аксельском</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сельском поселении;</w:t>
      </w:r>
    </w:p>
    <w:p w14:paraId="369C2CDB">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19)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00FA1C3A">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20) предоставление помещения для работы на обслуживаемом административном участке Аксельского сельского поселения сотруднику, замещающему должность участкового уполномоченного полиции;</w:t>
      </w:r>
    </w:p>
    <w:p w14:paraId="4F29DF57">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21) осуществление мер по противодействию коррупции в границах Аксельского сельского поселения;</w:t>
      </w:r>
    </w:p>
    <w:p w14:paraId="74230A9A">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22) осуществление учета личных подсобных хозяйств, которые ведут граждане в соответствии с Федеральным законом от 7 июля 2003 года N 112-ФЗ "О личном подсобном хозяйстве", в похозяйственных книгах.</w:t>
      </w:r>
    </w:p>
    <w:p w14:paraId="1DD94B8E">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r>
        <w:rPr>
          <w:rFonts w:ascii="Times New Roman" w:hAnsi="Times New Roman" w:eastAsia="Times New Roman" w:cs="Times New Roman"/>
          <w:color w:val="000000"/>
          <w:sz w:val="28"/>
          <w:szCs w:val="28"/>
          <w:lang w:eastAsia="ru-RU"/>
        </w:rPr>
        <w:tab/>
      </w:r>
      <w:r>
        <w:rPr>
          <w:rFonts w:ascii="Times New Roman" w:hAnsi="Times New Roman" w:eastAsia="Times New Roman" w:cs="Times New Roman"/>
          <w:color w:val="000000"/>
          <w:sz w:val="28"/>
          <w:szCs w:val="28"/>
          <w:lang w:eastAsia="ru-RU"/>
        </w:rPr>
        <w:t>По решению Совета депутатов 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 жители Аксельского сельского поселения могут привлекаться к выполнению на добровольной основе социально значимых для Аксельского сельского поселения работ (в том числе дежурств) в целях решения вопросов местного значения Аксельского сельского поселения, предусмотренных пунктами 7.1 - 9 и 19 части 1 статьи 14 Федерального закона от 6 октября 2003 № 131-ФЗ «Об общих принципах организации местного самоуправления в Российской Федерации».</w:t>
      </w:r>
    </w:p>
    <w:p w14:paraId="47AC2018">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14:paraId="5D1FAAF9">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 выполнению социально значимых работ могут привлекаться совершеннолетние трудоспособные жители Аксельского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4B879B79">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Организация и материально-техническое обеспечение проведения социально значимых работ осуществляется администрацией</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w:t>
      </w:r>
    </w:p>
    <w:p w14:paraId="08681CEE">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w:t>
      </w:r>
      <w:r>
        <w:rPr>
          <w:rFonts w:ascii="Times New Roman" w:hAnsi="Times New Roman" w:eastAsia="Times New Roman" w:cs="Times New Roman"/>
          <w:color w:val="000000"/>
          <w:sz w:val="28"/>
          <w:szCs w:val="28"/>
          <w:lang w:eastAsia="ru-RU"/>
        </w:rPr>
        <w:tab/>
      </w:r>
      <w:r>
        <w:rPr>
          <w:rFonts w:ascii="Times New Roman" w:hAnsi="Times New Roman" w:eastAsia="Times New Roman" w:cs="Times New Roman"/>
          <w:color w:val="000000"/>
          <w:sz w:val="28"/>
          <w:szCs w:val="28"/>
          <w:lang w:eastAsia="ru-RU"/>
        </w:rPr>
        <w:t>Органы местного самоуправления Аксельского сельского поселения вправе заключать соглашения с органами местного самоуправления Темниковского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Аксельского сельского поселения в бюджет Темниковского муниципального района в соответствии с Бюджетным кодексом Российской Федерации.</w:t>
      </w:r>
    </w:p>
    <w:p w14:paraId="0D2CF986">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w:t>
      </w:r>
      <w:r>
        <w:rPr>
          <w:rFonts w:ascii="Times New Roman" w:hAnsi="Times New Roman" w:eastAsia="Times New Roman" w:cs="Times New Roman"/>
          <w:color w:val="000000"/>
          <w:sz w:val="28"/>
          <w:szCs w:val="28"/>
          <w:lang w:eastAsia="ru-RU"/>
        </w:rPr>
        <w:tab/>
      </w:r>
      <w:r>
        <w:rPr>
          <w:rFonts w:ascii="Times New Roman" w:hAnsi="Times New Roman" w:eastAsia="Times New Roman" w:cs="Times New Roman"/>
          <w:color w:val="000000"/>
          <w:sz w:val="28"/>
          <w:szCs w:val="28"/>
          <w:lang w:eastAsia="ru-RU"/>
        </w:rPr>
        <w:t>Органы местного самоуправления Аксельского сельского поселения вправе заключать соглашения с органами местного самоуправления Аксельского муниципального района, в соответствии с которыми органы местного самоуправленияАксельского сельского поселения принимают на себя исполнение части полномочий по решению вопросов местного значения Темниковского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муниципального района за счет межбюджетных трансфертов, предоставляемых из бюджета Темниковс</w:t>
      </w:r>
      <w:r>
        <w:rPr>
          <w:rFonts w:hint="default" w:ascii="Times New Roman" w:hAnsi="Times New Roman" w:eastAsia="Times New Roman" w:cs="Times New Roman"/>
          <w:color w:val="000000"/>
          <w:sz w:val="28"/>
          <w:szCs w:val="28"/>
          <w:lang w:val="en-US" w:eastAsia="ru-RU"/>
        </w:rPr>
        <w:t xml:space="preserve">кого </w:t>
      </w:r>
      <w:r>
        <w:rPr>
          <w:rFonts w:ascii="Times New Roman" w:hAnsi="Times New Roman" w:eastAsia="Times New Roman" w:cs="Times New Roman"/>
          <w:color w:val="000000"/>
          <w:sz w:val="28"/>
          <w:szCs w:val="28"/>
          <w:lang w:eastAsia="ru-RU"/>
        </w:rPr>
        <w:t>муниципального района в бюджет</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 в соответствии с Бюджетным кодексом Российской Федерации.</w:t>
      </w:r>
    </w:p>
    <w:p w14:paraId="1B25762B">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Совета депутатов Аксельского сельского поселения.</w:t>
      </w:r>
    </w:p>
    <w:p w14:paraId="2F010FA3">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Для осуществления переданных в соответствии с указанными соглашениями полномочий органы местного самоуправления 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депутатов Аксельского сельского поселения.</w:t>
      </w:r>
    </w:p>
    <w:p w14:paraId="0253FAF0">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4822053B">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7. Права органов местного самоуправления Аксельского</w:t>
      </w:r>
      <w:r>
        <w:rPr>
          <w:rFonts w:hint="default" w:ascii="Times New Roman" w:hAnsi="Times New Roman" w:eastAsia="Times New Roman" w:cs="Times New Roman"/>
          <w:b/>
          <w:bCs/>
          <w:color w:val="000000"/>
          <w:sz w:val="28"/>
          <w:szCs w:val="28"/>
          <w:lang w:val="en-US" w:eastAsia="ru-RU"/>
        </w:rPr>
        <w:t xml:space="preserve"> </w:t>
      </w:r>
      <w:r>
        <w:rPr>
          <w:rFonts w:ascii="Times New Roman" w:hAnsi="Times New Roman" w:eastAsia="Times New Roman" w:cs="Times New Roman"/>
          <w:b/>
          <w:bCs/>
          <w:color w:val="000000"/>
          <w:sz w:val="28"/>
          <w:szCs w:val="28"/>
          <w:lang w:eastAsia="ru-RU"/>
        </w:rPr>
        <w:t>сельского поселения на решение вопросов, не отнесенных к вопросам местного значения поселений</w:t>
      </w:r>
    </w:p>
    <w:p w14:paraId="3EC441A8">
      <w:pPr>
        <w:numPr>
          <w:ilvl w:val="0"/>
          <w:numId w:val="7"/>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Органы местного самоуправления Аксельского сельского поселения имеют право на:</w:t>
      </w:r>
    </w:p>
    <w:p w14:paraId="3FAF99A4">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создание музеев 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w:t>
      </w:r>
    </w:p>
    <w:p w14:paraId="206745BA">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2)совершение нотариальных действий, предусмотренных законодательством, в случае отсутствия в Аксельском сельском поселении нотариуса;</w:t>
      </w:r>
    </w:p>
    <w:p w14:paraId="5A453430">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участие в осуществлении деятельности по опеке и попечительству;</w:t>
      </w:r>
    </w:p>
    <w:p w14:paraId="1E12543D">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создание условий для осуществления деятельности, связанной с реализацией прав местных национально-культурных автономий на территории Аксельского сельского поселения;</w:t>
      </w:r>
    </w:p>
    <w:p w14:paraId="08C362A3">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w:t>
      </w:r>
    </w:p>
    <w:p w14:paraId="24F1EB61">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Аксельского сельского поселения;</w:t>
      </w:r>
    </w:p>
    <w:p w14:paraId="633D03D3">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7) создание муниципальной пожарной охраны;</w:t>
      </w:r>
    </w:p>
    <w:p w14:paraId="5F191E8B">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8) создание условий для развития туризма;</w:t>
      </w:r>
    </w:p>
    <w:p w14:paraId="5CA79599">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77686B22">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w:t>
      </w:r>
      <w:r>
        <w:fldChar w:fldCharType="begin"/>
      </w:r>
      <w:r>
        <w:instrText xml:space="preserve"> HYPERLINK "https://pravo-search.minjust.ru/bigs/showDocument.html?id=E999DCF9-926B-4FA1-9B51-8FD631C66B00" \t "_blank" </w:instrText>
      </w:r>
      <w:r>
        <w:fldChar w:fldCharType="separate"/>
      </w:r>
      <w:r>
        <w:rPr>
          <w:rFonts w:ascii="Times New Roman" w:hAnsi="Times New Roman" w:eastAsia="Times New Roman" w:cs="Times New Roman"/>
          <w:color w:val="0000FF"/>
          <w:sz w:val="28"/>
          <w:szCs w:val="28"/>
          <w:lang w:eastAsia="ru-RU"/>
        </w:rPr>
        <w:t>№ 181-ФЗ</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 «О социальной защите инвалидов в Российской Федерации».</w:t>
      </w:r>
    </w:p>
    <w:p w14:paraId="3CFBEB43">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3DAD57E3">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12) осуществление деятельности по обращению с животными без владельцев, обитающими на территории Аксельского сельского поселения;</w:t>
      </w:r>
    </w:p>
    <w:p w14:paraId="0D5F2A65">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13) осуществление мероприятий в сфере профилактики правонарушений, предусмотренных Федеральным законом от 23 июня 2016 года </w:t>
      </w:r>
      <w:r>
        <w:fldChar w:fldCharType="begin"/>
      </w:r>
      <w:r>
        <w:instrText xml:space="preserve"> HYPERLINK "https://pravo-search.minjust.ru/bigs/showDocument.html?id=524497EE-939B-46DF-83F5-03E4DB7C55E1" \t "_blank" </w:instrText>
      </w:r>
      <w:r>
        <w:fldChar w:fldCharType="separate"/>
      </w:r>
      <w:r>
        <w:rPr>
          <w:rFonts w:ascii="Times New Roman" w:hAnsi="Times New Roman" w:eastAsia="Times New Roman" w:cs="Times New Roman"/>
          <w:color w:val="0000FF"/>
          <w:sz w:val="28"/>
          <w:szCs w:val="28"/>
          <w:lang w:eastAsia="ru-RU"/>
        </w:rPr>
        <w:t>№ 182-ФЗ</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 «Об основах системы профилактики правонарушений в Российской Федерации»;</w:t>
      </w:r>
    </w:p>
    <w:p w14:paraId="0A33EA9B">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335CF57F">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15) осуществление мероприятий по защите прав потребителей, предусмотренных </w:t>
      </w:r>
      <w:r>
        <w:fldChar w:fldCharType="begin"/>
      </w:r>
      <w:r>
        <w:instrText xml:space="preserve"> HYPERLINK "https://pravo-search.minjust.ru/bigs/showDocument.html?id=18B68750-B18F-40EC-84A9-896627BB71D9" \t "_blank" </w:instrText>
      </w:r>
      <w:r>
        <w:fldChar w:fldCharType="separate"/>
      </w:r>
      <w:r>
        <w:rPr>
          <w:rFonts w:ascii="Times New Roman" w:hAnsi="Times New Roman" w:eastAsia="Times New Roman" w:cs="Times New Roman"/>
          <w:color w:val="0000FF"/>
          <w:sz w:val="28"/>
          <w:szCs w:val="28"/>
          <w:lang w:eastAsia="ru-RU"/>
        </w:rPr>
        <w:t>Законом Российской Федерации от 7 февраля 1992 года № 2300-I</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 «О защите прав потребителей»;</w:t>
      </w:r>
    </w:p>
    <w:p w14:paraId="0A51588E">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19D5D015">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1BD957EA">
      <w:pPr>
        <w:numPr>
          <w:ilvl w:val="0"/>
          <w:numId w:val="8"/>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Органы местного самоуправления Аксельского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6 октября 2003 года </w:t>
      </w:r>
      <w:r>
        <w:fldChar w:fldCharType="begin"/>
      </w:r>
      <w:r>
        <w:instrText xml:space="preserve"> HYPERLINK "https://pravo-search.minjust.ru/bigs/showDocument.html?id=96E20C02-1B12-465A-B64C-24AA92270007" \t "_blank" </w:instrText>
      </w:r>
      <w:r>
        <w:fldChar w:fldCharType="separate"/>
      </w:r>
      <w:r>
        <w:rPr>
          <w:rFonts w:ascii="Times New Roman" w:hAnsi="Times New Roman" w:eastAsia="Times New Roman" w:cs="Times New Roman"/>
          <w:color w:val="0000FF"/>
          <w:sz w:val="28"/>
          <w:szCs w:val="28"/>
          <w:lang w:eastAsia="ru-RU"/>
        </w:rPr>
        <w:t>№ 131-ФЗ «Об общих принципах организации местного самоуправления в Российской Федерации»</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Мордовия, за счет доходов бюджета Аксельского сельского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35E54022">
      <w:pPr>
        <w:spacing w:after="0" w:line="240" w:lineRule="auto"/>
        <w:jc w:val="both"/>
        <w:rPr>
          <w:rFonts w:ascii="Times New Roman" w:hAnsi="Times New Roman" w:eastAsia="Times New Roman" w:cs="Times New Roman"/>
          <w:color w:val="000000"/>
          <w:sz w:val="28"/>
          <w:szCs w:val="28"/>
          <w:lang w:eastAsia="ru-RU"/>
        </w:rPr>
      </w:pPr>
    </w:p>
    <w:p w14:paraId="4F56A75C">
      <w:pPr>
        <w:pStyle w:val="2"/>
        <w:spacing w:before="0" w:line="240" w:lineRule="auto"/>
        <w:ind w:firstLine="709"/>
        <w:rPr>
          <w:rFonts w:ascii="Times New Roman" w:hAnsi="Times New Roman" w:eastAsia="Times New Roman" w:cs="Times New Roman"/>
          <w:color w:val="auto"/>
          <w:lang w:eastAsia="ru-RU"/>
        </w:rPr>
      </w:pPr>
      <w:bookmarkStart w:id="1" w:name="_Toc204179903"/>
      <w:r>
        <w:rPr>
          <w:rFonts w:ascii="Times New Roman" w:hAnsi="Times New Roman" w:eastAsia="Times New Roman" w:cs="Times New Roman"/>
          <w:color w:val="auto"/>
          <w:lang w:eastAsia="ru-RU"/>
        </w:rPr>
        <w:t>Статья 8.</w:t>
      </w:r>
      <w:r>
        <w:rPr>
          <w:rFonts w:ascii="Times New Roman" w:hAnsi="Times New Roman" w:eastAsia="Times New Roman" w:cs="Times New Roman"/>
          <w:color w:val="auto"/>
          <w:lang w:val="en-US" w:eastAsia="ru-RU"/>
        </w:rPr>
        <w:t> </w:t>
      </w:r>
      <w:r>
        <w:rPr>
          <w:rFonts w:ascii="Times New Roman" w:hAnsi="Times New Roman" w:eastAsia="Times New Roman" w:cs="Times New Roman"/>
          <w:color w:val="auto"/>
          <w:lang w:eastAsia="ru-RU"/>
        </w:rPr>
        <w:t>Осуществление органами местного самоуправления поселения отдельных государственных полномочий</w:t>
      </w:r>
      <w:bookmarkEnd w:id="1"/>
    </w:p>
    <w:p w14:paraId="5C5D3280">
      <w:pPr>
        <w:widowControl w:val="0"/>
        <w:autoSpaceDE w:val="0"/>
        <w:autoSpaceDN w:val="0"/>
        <w:spacing w:after="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1. Республика Мордовия вправе передавать органам местного самоуправления осуществление отдельных государственных полномочий, осуществляемых субъектами Российской Федерации на территории соответствующих муниципальных образований, в соответствии со статьей 34 Федерального закона № 33-ФЗ и с Федеральным законом от 21 декабря 2021 года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14:paraId="758F9234">
      <w:pPr>
        <w:widowControl w:val="0"/>
        <w:autoSpaceDE w:val="0"/>
        <w:autoSpaceDN w:val="0"/>
        <w:spacing w:after="0" w:line="240" w:lineRule="auto"/>
        <w:ind w:firstLine="709"/>
        <w:jc w:val="both"/>
        <w:rPr>
          <w:rFonts w:ascii="Times New Roman" w:hAnsi="Times New Roman" w:eastAsia="Calibri" w:cs="Times New Roman"/>
          <w:sz w:val="28"/>
          <w:szCs w:val="28"/>
        </w:rPr>
      </w:pPr>
      <w:r>
        <w:rPr>
          <w:rFonts w:ascii="Times New Roman" w:hAnsi="Times New Roman" w:eastAsia="Calibri" w:cs="Times New Roman"/>
          <w:sz w:val="28"/>
          <w:szCs w:val="28"/>
        </w:rPr>
        <w:t>2.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14:paraId="0763D8A9">
      <w:pPr>
        <w:widowControl w:val="0"/>
        <w:autoSpaceDE w:val="0"/>
        <w:autoSpaceDN w:val="0"/>
        <w:spacing w:after="0" w:line="240" w:lineRule="auto"/>
        <w:ind w:firstLine="709"/>
        <w:jc w:val="both"/>
        <w:rPr>
          <w:rFonts w:ascii="Times New Roman" w:hAnsi="Times New Roman" w:eastAsia="Times New Roman" w:cs="Times New Roman"/>
          <w:sz w:val="28"/>
          <w:szCs w:val="28"/>
          <w:lang w:eastAsia="ru-RU"/>
        </w:rPr>
      </w:pPr>
    </w:p>
    <w:p w14:paraId="60FC2420">
      <w:pPr>
        <w:widowControl w:val="0"/>
        <w:autoSpaceDE w:val="0"/>
        <w:autoSpaceDN w:val="0"/>
        <w:adjustRightInd w:val="0"/>
        <w:spacing w:after="0" w:line="240" w:lineRule="auto"/>
        <w:ind w:firstLine="709"/>
        <w:jc w:val="both"/>
        <w:rPr>
          <w:rFonts w:ascii="Times New Roman" w:hAnsi="Times New Roman" w:eastAsia="Times New Roman" w:cs="Times New Roman"/>
          <w:b/>
          <w:bCs/>
          <w:sz w:val="28"/>
          <w:szCs w:val="28"/>
          <w:lang w:eastAsia="ru-RU"/>
          <w14:ligatures w14:val="standardContextual"/>
        </w:rPr>
      </w:pPr>
      <w:r>
        <w:rPr>
          <w:rFonts w:ascii="Times New Roman" w:hAnsi="Times New Roman" w:eastAsia="Times New Roman" w:cs="Times New Roman"/>
          <w:b/>
          <w:bCs/>
          <w:sz w:val="28"/>
          <w:szCs w:val="28"/>
          <w:lang w:eastAsia="ru-RU"/>
          <w14:ligatures w14:val="standardContextual"/>
        </w:rPr>
        <w:t>Статья 9. Формы непосредственного осуществления населением местного самоуправления и участия населения в осуществлении местного самоуправления</w:t>
      </w:r>
    </w:p>
    <w:p w14:paraId="28C765E9">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1. К формам непосредственного осуществления населением местного самоуправления относятся:</w:t>
      </w:r>
    </w:p>
    <w:p w14:paraId="418089E0">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1) местный референдум;</w:t>
      </w:r>
    </w:p>
    <w:p w14:paraId="64646432">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2) муниципальные выборы;</w:t>
      </w:r>
    </w:p>
    <w:p w14:paraId="6742F84B">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3) сход граждан.</w:t>
      </w:r>
    </w:p>
    <w:p w14:paraId="2F504D0F">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2. К формам участия населения в осуществлении местного самоуправления относятся:</w:t>
      </w:r>
    </w:p>
    <w:p w14:paraId="6778D28C">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1) опрос;</w:t>
      </w:r>
    </w:p>
    <w:p w14:paraId="4AFB7B27">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2) публичные слушания, общественные обсуждения;</w:t>
      </w:r>
    </w:p>
    <w:p w14:paraId="0BD72FE4">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3) собрание граждан;</w:t>
      </w:r>
    </w:p>
    <w:p w14:paraId="467811C4">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4) инициативные проекты;</w:t>
      </w:r>
    </w:p>
    <w:p w14:paraId="29A74724">
      <w:pPr>
        <w:widowControl w:val="0"/>
        <w:autoSpaceDE w:val="0"/>
        <w:autoSpaceDN w:val="0"/>
        <w:adjustRightInd w:val="0"/>
        <w:spacing w:after="0" w:line="240" w:lineRule="auto"/>
        <w:ind w:firstLine="709"/>
        <w:jc w:val="both"/>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5) территориальное общественное самоуправление.</w:t>
      </w:r>
    </w:p>
    <w:p w14:paraId="018858B0">
      <w:pPr>
        <w:widowControl w:val="0"/>
        <w:autoSpaceDE w:val="0"/>
        <w:autoSpaceDN w:val="0"/>
        <w:spacing w:after="0" w:line="240" w:lineRule="auto"/>
        <w:ind w:firstLine="709"/>
        <w:jc w:val="both"/>
        <w:rPr>
          <w:rFonts w:ascii="Times New Roman" w:hAnsi="Times New Roman" w:eastAsia="Times New Roman" w:cs="Times New Roman"/>
          <w:sz w:val="28"/>
          <w:szCs w:val="28"/>
          <w:lang w:eastAsia="ru-RU"/>
          <w14:ligatures w14:val="standardContextual"/>
        </w:rPr>
      </w:pPr>
      <w:r>
        <w:rPr>
          <w:rFonts w:ascii="Times New Roman" w:hAnsi="Times New Roman" w:eastAsia="Times New Roman" w:cs="Times New Roman"/>
          <w:sz w:val="28"/>
          <w:szCs w:val="28"/>
          <w:lang w:eastAsia="ru-RU"/>
          <w14:ligatures w14:val="standardContextual"/>
        </w:rPr>
        <w:t xml:space="preserve">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 33-ФЗ, другим федеральным законам, законам </w:t>
      </w:r>
      <w:r>
        <w:rPr>
          <w:rFonts w:ascii="Times New Roman" w:hAnsi="Times New Roman" w:eastAsia="Times New Roman" w:cs="Times New Roman"/>
          <w:sz w:val="28"/>
          <w:szCs w:val="28"/>
          <w:lang w:eastAsia="ru-RU"/>
        </w:rPr>
        <w:t>Республики Мордовия</w:t>
      </w:r>
      <w:r>
        <w:rPr>
          <w:rFonts w:ascii="Times New Roman" w:hAnsi="Times New Roman" w:eastAsia="Times New Roman" w:cs="Times New Roman"/>
          <w:sz w:val="28"/>
          <w:szCs w:val="28"/>
          <w:lang w:eastAsia="ru-RU"/>
          <w14:ligatures w14:val="standardContextual"/>
        </w:rPr>
        <w:t>.</w:t>
      </w:r>
    </w:p>
    <w:p w14:paraId="06E60D13">
      <w:pPr>
        <w:widowControl w:val="0"/>
        <w:autoSpaceDE w:val="0"/>
        <w:autoSpaceDN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14:ligatures w14:val="standardContextual"/>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1E356A41">
      <w:pPr>
        <w:spacing w:after="0" w:line="240" w:lineRule="auto"/>
        <w:ind w:firstLine="709"/>
        <w:jc w:val="both"/>
        <w:rPr>
          <w:rFonts w:ascii="Times New Roman" w:hAnsi="Times New Roman" w:eastAsia="Times New Roman" w:cs="Times New Roman"/>
          <w:sz w:val="28"/>
          <w:szCs w:val="28"/>
          <w:lang w:eastAsia="ru-RU"/>
        </w:rPr>
      </w:pPr>
    </w:p>
    <w:p w14:paraId="4E125E26">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10.Муниципальный контроль</w:t>
      </w:r>
    </w:p>
    <w:p w14:paraId="320053DE">
      <w:pPr>
        <w:numPr>
          <w:ilvl w:val="0"/>
          <w:numId w:val="9"/>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Мордовия.</w:t>
      </w:r>
    </w:p>
    <w:p w14:paraId="590C2B92">
      <w:pPr>
        <w:numPr>
          <w:ilvl w:val="0"/>
          <w:numId w:val="9"/>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Организация и осуществление видов муниципального контроля регулируются </w:t>
      </w:r>
      <w:r>
        <w:fldChar w:fldCharType="begin"/>
      </w:r>
      <w:r>
        <w:instrText xml:space="preserve"> HYPERLINK "https://pravo-search.minjust.ru/bigs/showDocument.html?id=CF1F5643-3AEB-4438-9333-2E47F2A9D0E7" \t "_blank" </w:instrText>
      </w:r>
      <w:r>
        <w:fldChar w:fldCharType="separate"/>
      </w:r>
      <w:r>
        <w:rPr>
          <w:rFonts w:ascii="Times New Roman" w:hAnsi="Times New Roman" w:eastAsia="Times New Roman" w:cs="Times New Roman"/>
          <w:color w:val="0000FF"/>
          <w:sz w:val="28"/>
          <w:szCs w:val="28"/>
          <w:lang w:eastAsia="ru-RU"/>
        </w:rPr>
        <w:t>Федеральным законом от 31 июля 2020 года № 248-ФЗ</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 «О государственном контроле (надзоре)и муниципальном контроле в Российской Федерации».</w:t>
      </w:r>
    </w:p>
    <w:p w14:paraId="2A0E2E33">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Вид муниципального контроля подлежит осуществлению при наличии в границах Аксельского сельского поселения объектов соответствующего вида контроля.</w:t>
      </w:r>
    </w:p>
    <w:p w14:paraId="5D69446C">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w:t>
      </w:r>
    </w:p>
    <w:p w14:paraId="56A7F6CB">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14:paraId="322FCD48">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w:t>
      </w:r>
    </w:p>
    <w:p w14:paraId="070A42E4">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Статья 11. Местный референдум</w:t>
      </w:r>
    </w:p>
    <w:p w14:paraId="091F26E4">
      <w:pPr>
        <w:pStyle w:val="20"/>
        <w:numPr>
          <w:ilvl w:val="0"/>
          <w:numId w:val="10"/>
        </w:numPr>
        <w:tabs>
          <w:tab w:val="left" w:pos="851"/>
          <w:tab w:val="left" w:pos="1276"/>
          <w:tab w:val="clear" w:pos="1069"/>
        </w:tabs>
        <w:spacing w:after="0" w:line="240" w:lineRule="auto"/>
        <w:ind w:left="0" w:firstLine="709"/>
        <w:contextualSpacing w:val="0"/>
        <w:jc w:val="both"/>
        <w:rPr>
          <w:rFonts w:ascii="Times New Roman" w:hAnsi="Times New Roman" w:eastAsia="Times New Roman" w:cs="Times New Roman"/>
          <w:color w:val="000000"/>
          <w:sz w:val="28"/>
          <w:szCs w:val="28"/>
          <w:lang w:eastAsia="ru-RU"/>
        </w:rPr>
      </w:pPr>
      <w:r>
        <w:rPr>
          <w:rFonts w:ascii="Times New Roman" w:hAnsi="Times New Roman" w:cs="Times New Roman"/>
          <w:sz w:val="28"/>
          <w:szCs w:val="28"/>
          <w:shd w:val="clear" w:color="auto" w:fill="FFFFFF"/>
        </w:rPr>
        <w:t>Местный референдум проводится на территории</w:t>
      </w:r>
      <w:r>
        <w:rPr>
          <w:rFonts w:ascii="Times New Roman" w:hAnsi="Times New Roman" w:eastAsia="Times New Roman" w:cs="Times New Roman"/>
          <w:color w:val="000000"/>
          <w:sz w:val="28"/>
          <w:szCs w:val="28"/>
          <w:lang w:eastAsia="ru-RU"/>
        </w:rPr>
        <w:t>Аксельского</w:t>
      </w:r>
      <w:r>
        <w:rPr>
          <w:rFonts w:ascii="Times New Roman" w:hAnsi="Times New Roman" w:cs="Times New Roman"/>
          <w:sz w:val="28"/>
          <w:szCs w:val="28"/>
          <w:shd w:val="clear" w:color="auto" w:fill="FFFFFF"/>
        </w:rPr>
        <w:t xml:space="preserve"> сельского поселения в целях решения непосредственно населением </w:t>
      </w:r>
      <w:r>
        <w:rPr>
          <w:rFonts w:ascii="Times New Roman" w:hAnsi="Times New Roman" w:eastAsia="Times New Roman" w:cs="Times New Roman"/>
          <w:color w:val="000000"/>
          <w:sz w:val="28"/>
          <w:szCs w:val="28"/>
          <w:lang w:eastAsia="ru-RU"/>
        </w:rPr>
        <w:t>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cs="Times New Roman"/>
          <w:sz w:val="28"/>
          <w:szCs w:val="28"/>
          <w:shd w:val="clear" w:color="auto" w:fill="FFFFFF"/>
        </w:rPr>
        <w:t>сельского поселения вопросов непосредственного обеспечения жизнедеятельности населения</w:t>
      </w:r>
      <w:r>
        <w:rPr>
          <w:rFonts w:ascii="Times New Roman" w:hAnsi="Times New Roman" w:eastAsia="Times New Roman" w:cs="Times New Roman"/>
          <w:color w:val="000000"/>
          <w:sz w:val="28"/>
          <w:szCs w:val="28"/>
          <w:lang w:eastAsia="ru-RU"/>
        </w:rPr>
        <w:t>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cs="Times New Roman"/>
          <w:sz w:val="28"/>
          <w:szCs w:val="28"/>
          <w:shd w:val="clear" w:color="auto" w:fill="FFFFFF"/>
        </w:rPr>
        <w:t>сельского поселения</w:t>
      </w:r>
      <w:r>
        <w:rPr>
          <w:rFonts w:ascii="Times New Roman" w:hAnsi="Times New Roman" w:eastAsia="Times New Roman" w:cs="Times New Roman"/>
          <w:color w:val="000000"/>
          <w:sz w:val="28"/>
          <w:szCs w:val="28"/>
          <w:lang w:eastAsia="ru-RU"/>
        </w:rPr>
        <w:t>.</w:t>
      </w:r>
    </w:p>
    <w:p w14:paraId="17A2EA07">
      <w:pPr>
        <w:numPr>
          <w:ilvl w:val="0"/>
          <w:numId w:val="10"/>
        </w:numPr>
        <w:tabs>
          <w:tab w:val="left" w:pos="851"/>
          <w:tab w:val="left" w:pos="1276"/>
          <w:tab w:val="clear" w:pos="1069"/>
        </w:tabs>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Местный референдум проводится на всей территории 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w:t>
      </w:r>
    </w:p>
    <w:p w14:paraId="5627354A">
      <w:pPr>
        <w:tabs>
          <w:tab w:val="left" w:pos="851"/>
          <w:tab w:val="left" w:pos="1276"/>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Решение о назначении местного референдума принимается Советом депутатов Аксельского сельского поселения:</w:t>
      </w:r>
    </w:p>
    <w:p w14:paraId="4A2C2966">
      <w:pPr>
        <w:tabs>
          <w:tab w:val="left" w:pos="851"/>
          <w:tab w:val="left" w:pos="1276"/>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по инициативе, выдвинутой гражданами Российской Федерации, имеющими право на участие в местном референдуме;</w:t>
      </w:r>
    </w:p>
    <w:p w14:paraId="127B6331">
      <w:pPr>
        <w:tabs>
          <w:tab w:val="left" w:pos="851"/>
          <w:tab w:val="left" w:pos="1276"/>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646A8959">
      <w:pPr>
        <w:tabs>
          <w:tab w:val="left" w:pos="851"/>
          <w:tab w:val="left" w:pos="1134"/>
          <w:tab w:val="left" w:pos="1276"/>
        </w:tabs>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 по инициативе Совета депутатов </w:t>
      </w:r>
      <w:r>
        <w:rPr>
          <w:rFonts w:ascii="Times New Roman" w:hAnsi="Times New Roman" w:eastAsia="Times New Roman" w:cs="Times New Roman"/>
          <w:color w:val="000000"/>
          <w:sz w:val="28"/>
          <w:szCs w:val="28"/>
          <w:lang w:eastAsia="ru-RU"/>
        </w:rPr>
        <w:t>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sz w:val="28"/>
          <w:szCs w:val="28"/>
          <w:lang w:eastAsia="ru-RU"/>
        </w:rPr>
        <w:t xml:space="preserve">сельского поселения и главы </w:t>
      </w:r>
      <w:r>
        <w:rPr>
          <w:rFonts w:ascii="Times New Roman" w:hAnsi="Times New Roman" w:eastAsia="Times New Roman" w:cs="Times New Roman"/>
          <w:color w:val="000000"/>
          <w:sz w:val="28"/>
          <w:szCs w:val="28"/>
          <w:lang w:eastAsia="ru-RU"/>
        </w:rPr>
        <w:t>Аксельского</w:t>
      </w:r>
      <w:r>
        <w:rPr>
          <w:rFonts w:ascii="Times New Roman" w:hAnsi="Times New Roman" w:eastAsia="Times New Roman" w:cs="Times New Roman"/>
          <w:sz w:val="28"/>
          <w:szCs w:val="28"/>
          <w:lang w:eastAsia="ru-RU"/>
        </w:rPr>
        <w:t xml:space="preserve"> сельского поселения, выдвинутой ими совместно.</w:t>
      </w:r>
    </w:p>
    <w:p w14:paraId="2A6C82D3">
      <w:pPr>
        <w:pStyle w:val="20"/>
        <w:numPr>
          <w:ilvl w:val="0"/>
          <w:numId w:val="11"/>
        </w:numPr>
        <w:tabs>
          <w:tab w:val="left" w:pos="0"/>
          <w:tab w:val="left" w:pos="851"/>
          <w:tab w:val="left" w:pos="1276"/>
          <w:tab w:val="clear" w:pos="720"/>
        </w:tabs>
        <w:spacing w:after="0" w:line="240" w:lineRule="auto"/>
        <w:ind w:left="0" w:firstLine="709"/>
        <w:contextualSpacing w:val="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Республики Мордовия от 15 февраля 2007 года </w:t>
      </w:r>
      <w:r>
        <w:fldChar w:fldCharType="begin"/>
      </w:r>
      <w:r>
        <w:instrText xml:space="preserve"> HYPERLINK "https://pravo-search.minjust.ru/bigs/showDocument.html?id=FEC711C0-4FFE-416D-8696-5608538EE52C" \t "_blank" </w:instrText>
      </w:r>
      <w:r>
        <w:fldChar w:fldCharType="separate"/>
      </w:r>
      <w:r>
        <w:rPr>
          <w:rFonts w:ascii="Times New Roman" w:hAnsi="Times New Roman" w:eastAsia="Times New Roman" w:cs="Times New Roman"/>
          <w:color w:val="0000FF"/>
          <w:sz w:val="28"/>
          <w:szCs w:val="28"/>
          <w:lang w:eastAsia="ru-RU"/>
        </w:rPr>
        <w:t>№ 15-З</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 «О местном референдуме в Республике Мордовия» и должно составлять 5 процентов от числа участников местного референдума, зарегистрированных на территории Аксельского сельского поселения в соответствии с Федеральным законом от 12 июня 2002 года </w:t>
      </w:r>
      <w:r>
        <w:fldChar w:fldCharType="begin"/>
      </w:r>
      <w:r>
        <w:instrText xml:space="preserve"> HYPERLINK "https://pravo-search.minjust.ru/bigs/showDocument.html?id=6785A26F-52A6-439E-A2E4-93801511E564" \t "_blank" </w:instrText>
      </w:r>
      <w:r>
        <w:fldChar w:fldCharType="separate"/>
      </w:r>
      <w:r>
        <w:rPr>
          <w:rFonts w:ascii="Times New Roman" w:hAnsi="Times New Roman" w:eastAsia="Times New Roman" w:cs="Times New Roman"/>
          <w:color w:val="0000FF"/>
          <w:sz w:val="28"/>
          <w:szCs w:val="28"/>
          <w:lang w:eastAsia="ru-RU"/>
        </w:rPr>
        <w:t>№ 67-ФЗ</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 «Об основных гарантиях избирательных прав и права на участие в референдуме граждан Российской Федерации» и пунктом 6 статьи 10 Закона Республики Мордовия от 15 февраля 2007 года </w:t>
      </w:r>
      <w:r>
        <w:fldChar w:fldCharType="begin"/>
      </w:r>
      <w:r>
        <w:instrText xml:space="preserve"> HYPERLINK "https://pravo-search.minjust.ru/bigs/showDocument.html?id=FEC711C0-4FFE-416D-8696-5608538EE52C" \t "_blank" </w:instrText>
      </w:r>
      <w:r>
        <w:fldChar w:fldCharType="separate"/>
      </w:r>
      <w:r>
        <w:rPr>
          <w:rFonts w:ascii="Times New Roman" w:hAnsi="Times New Roman" w:eastAsia="Times New Roman" w:cs="Times New Roman"/>
          <w:color w:val="0000FF"/>
          <w:sz w:val="28"/>
          <w:szCs w:val="28"/>
          <w:lang w:eastAsia="ru-RU"/>
        </w:rPr>
        <w:t>№ 15-З</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 «О местном референдуме в Республике Мордовия», но не может быть менее 25 подписей.</w:t>
      </w:r>
    </w:p>
    <w:p w14:paraId="5FB30EFE">
      <w:pPr>
        <w:numPr>
          <w:ilvl w:val="0"/>
          <w:numId w:val="11"/>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Инициатива проведения местного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 июня 2002 года </w:t>
      </w:r>
      <w:r>
        <w:fldChar w:fldCharType="begin"/>
      </w:r>
      <w:r>
        <w:instrText xml:space="preserve"> HYPERLINK "https://pravo-search.minjust.ru/bigs/showDocument.html?id=6785A26F-52A6-439E-A2E4-93801511E564" \t "_blank" </w:instrText>
      </w:r>
      <w:r>
        <w:fldChar w:fldCharType="separate"/>
      </w:r>
      <w:r>
        <w:rPr>
          <w:rFonts w:ascii="Times New Roman" w:hAnsi="Times New Roman" w:eastAsia="Times New Roman" w:cs="Times New Roman"/>
          <w:color w:val="0000FF"/>
          <w:sz w:val="28"/>
          <w:szCs w:val="28"/>
          <w:lang w:eastAsia="ru-RU"/>
        </w:rPr>
        <w:t>№ 67-ФЗ</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 «Об основных гарантиях избирательных прав и права на участие в референдуме граждан Российской Федерации» и Законом Республики Мордовия от 15 февраля 2007 года </w:t>
      </w:r>
      <w:r>
        <w:fldChar w:fldCharType="begin"/>
      </w:r>
      <w:r>
        <w:instrText xml:space="preserve"> HYPERLINK "https://pravo-search.minjust.ru/bigs/showDocument.html?id=FEC711C0-4FFE-416D-8696-5608538EE52C" \t "_blank" </w:instrText>
      </w:r>
      <w:r>
        <w:fldChar w:fldCharType="separate"/>
      </w:r>
      <w:r>
        <w:rPr>
          <w:rFonts w:ascii="Times New Roman" w:hAnsi="Times New Roman" w:eastAsia="Times New Roman" w:cs="Times New Roman"/>
          <w:color w:val="0000FF"/>
          <w:sz w:val="28"/>
          <w:szCs w:val="28"/>
          <w:lang w:eastAsia="ru-RU"/>
        </w:rPr>
        <w:t>№ 15-З</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 «О местном референдуме в Республике Мордовия».</w:t>
      </w:r>
    </w:p>
    <w:p w14:paraId="690A32D1">
      <w:pPr>
        <w:numPr>
          <w:ilvl w:val="0"/>
          <w:numId w:val="11"/>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Инициатива проведения местного референдума, выдвинутая совместно Советом депутатов Аксельского сельского поселения и или главой Аксельского сельского поселения, оформляется правовыми актами Совета депутатов Аксельского сельского поселения и или главы Аксельского сельского поселения, возглавляющего местную администрацию.</w:t>
      </w:r>
    </w:p>
    <w:p w14:paraId="44746EAF">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 Совет депутатов 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 обязан назначить местный референдум в течение 30 дней со дня поступления в Совет депутатов Аксельского сельского поселения документов, на основании которых назначается местный референдум.</w:t>
      </w:r>
    </w:p>
    <w:p w14:paraId="56C371A9">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7.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Аксельского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4D9EBEA0">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8. Итоги голосования и принятое на местном референдуме решение подлежат официальному опубликованию.</w:t>
      </w:r>
    </w:p>
    <w:p w14:paraId="51857F5B">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9. Принятое на местном референдуме решение подлежит обязательному исполнению на территории</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 и не нуждается в утверждении какими-либо органами публичной власти, их должностными лицами.</w:t>
      </w:r>
    </w:p>
    <w:p w14:paraId="0710D561">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10. Органы местного самоуправления 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12060D0A">
      <w:pPr>
        <w:spacing w:after="0" w:line="240" w:lineRule="auto"/>
        <w:ind w:firstLine="709"/>
        <w:jc w:val="both"/>
        <w:rPr>
          <w:rFonts w:ascii="Times New Roman" w:hAnsi="Times New Roman" w:eastAsia="Times New Roman" w:cs="Times New Roman"/>
          <w:color w:val="000000"/>
          <w:sz w:val="28"/>
          <w:szCs w:val="28"/>
          <w:lang w:eastAsia="ru-RU"/>
        </w:rPr>
      </w:pPr>
    </w:p>
    <w:p w14:paraId="2F82AACB">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12. Муниципальные выборы</w:t>
      </w:r>
    </w:p>
    <w:p w14:paraId="77993F63">
      <w:pPr>
        <w:numPr>
          <w:ilvl w:val="0"/>
          <w:numId w:val="12"/>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Муниципальные выборы проводятся в целях избрания депутатов Совета депутатов Аксельского сельского поселения на основе всеобщего равного и прямого избирательного права при тайном голосовании.</w:t>
      </w:r>
    </w:p>
    <w:p w14:paraId="76119E66">
      <w:pPr>
        <w:numPr>
          <w:ilvl w:val="0"/>
          <w:numId w:val="12"/>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Днем голосования на выборах в Совет депутатов Аксельского сельского поселения является второе воскресенье сентября года, в котором истекают сроки полномочий Совета депутатов Аксельского сельского поселения или депутатов Совета депутатов Аксельского сельского поселения,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Федерального закона от 12 июня 2002 года </w:t>
      </w:r>
      <w:r>
        <w:fldChar w:fldCharType="begin"/>
      </w:r>
      <w:r>
        <w:instrText xml:space="preserve"> HYPERLINK "https://pravo-search.minjust.ru/bigs/showDocument.html?id=6785A26F-52A6-439E-A2E4-93801511E564" \t "_blank" </w:instrText>
      </w:r>
      <w:r>
        <w:fldChar w:fldCharType="separate"/>
      </w:r>
      <w:r>
        <w:rPr>
          <w:rFonts w:ascii="Times New Roman" w:hAnsi="Times New Roman" w:eastAsia="Times New Roman" w:cs="Times New Roman"/>
          <w:color w:val="0000FF"/>
          <w:sz w:val="28"/>
          <w:szCs w:val="28"/>
          <w:lang w:eastAsia="ru-RU"/>
        </w:rPr>
        <w:t>№ 67-ФЗ</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 «Об основных гарантиях избирательных прав и права на участие в референдуме граждан Российской Федерации».</w:t>
      </w:r>
    </w:p>
    <w:p w14:paraId="73BD53A0">
      <w:pPr>
        <w:numPr>
          <w:ilvl w:val="0"/>
          <w:numId w:val="12"/>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случае досрочного прекращения полномочий Совета депутатов Аксельского сельского поселения или депутатов Совета депутатов</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 влекущего за собой неправомочность Совета депутатов 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 досрочные выборы должны быть проведены не позднее чем через шесть месяцев со дня такого досрочного прекращения полномочий.</w:t>
      </w:r>
    </w:p>
    <w:p w14:paraId="428DA462">
      <w:pPr>
        <w:numPr>
          <w:ilvl w:val="0"/>
          <w:numId w:val="12"/>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Муниципальные выборы назначаются Советом депутатов Аксельского сельского поселения. Решение о назначении выборов должно быть принято не ранее, чем за 90 дней и не позднее, чем за 80 дней до дня голосования.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14:paraId="6DD328F0">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Если Совет депутатов Аксельского сельского поселения не назначит выборы в срок, установленный абзацем первым настоящей части, а также, если Совет депутатов Аксельского сельского поселения отсутствует или находится в неправомочном составе, выборы депутатов Совета депутатов Аксельского сельского поселения назначаются территориальной избирательной комиссией не позднее чем за 70 дней до дня голосования. Решение избирательной комиссии о назначении выборов публикуется не позднее чем через семь дней со дня истечения установленного абзацем первым настоящей части срока официального опубликования решения о назначении выборов.</w:t>
      </w:r>
    </w:p>
    <w:p w14:paraId="2E0564B4">
      <w:pPr>
        <w:numPr>
          <w:ilvl w:val="0"/>
          <w:numId w:val="13"/>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14:paraId="11300C9F">
      <w:pPr>
        <w:numPr>
          <w:ilvl w:val="0"/>
          <w:numId w:val="13"/>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Муниципальные выборы в случаях, установленных Федеральным законом от 12 июня 2002 года </w:t>
      </w:r>
      <w:r>
        <w:fldChar w:fldCharType="begin"/>
      </w:r>
      <w:r>
        <w:instrText xml:space="preserve"> HYPERLINK "https://pravo-search.minjust.ru/bigs/showDocument.html?id=6785A26F-52A6-439E-A2E4-93801511E564" \t "_blank" </w:instrText>
      </w:r>
      <w:r>
        <w:fldChar w:fldCharType="separate"/>
      </w:r>
      <w:r>
        <w:rPr>
          <w:rFonts w:ascii="Times New Roman" w:hAnsi="Times New Roman" w:eastAsia="Times New Roman" w:cs="Times New Roman"/>
          <w:color w:val="0000FF"/>
          <w:sz w:val="28"/>
          <w:szCs w:val="28"/>
          <w:lang w:eastAsia="ru-RU"/>
        </w:rPr>
        <w:t>№ 67-ФЗ</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 «Об основных гарантиях избирательных прав и права на участие в референдуме граждан Российской Федерации», назначаются территориальной избирательной комиссией или судом.</w:t>
      </w:r>
    </w:p>
    <w:p w14:paraId="5CA3C516">
      <w:pPr>
        <w:numPr>
          <w:ilvl w:val="0"/>
          <w:numId w:val="14"/>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Муниципальные выборы проводятся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Федеральным законом от 12 июня 2002 года </w:t>
      </w:r>
      <w:r>
        <w:fldChar w:fldCharType="begin"/>
      </w:r>
      <w:r>
        <w:instrText xml:space="preserve"> HYPERLINK "https://pravo-search.minjust.ru/bigs/showDocument.html?id=6785A26F-52A6-439E-A2E4-93801511E564" \t "_blank" </w:instrText>
      </w:r>
      <w:r>
        <w:fldChar w:fldCharType="separate"/>
      </w:r>
      <w:r>
        <w:rPr>
          <w:rFonts w:ascii="Times New Roman" w:hAnsi="Times New Roman" w:eastAsia="Times New Roman" w:cs="Times New Roman"/>
          <w:color w:val="0000FF"/>
          <w:sz w:val="28"/>
          <w:szCs w:val="28"/>
          <w:lang w:eastAsia="ru-RU"/>
        </w:rPr>
        <w:t>№ 67-ФЗ</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 «Об основных гарантиях избирательных прав и права на участие в референдуме граждан Российской Федерации», иными федеральными законами, Конституцией Республики Мордовия, Законом Республики Мордовия от 19 февраля 2007 года </w:t>
      </w:r>
      <w:r>
        <w:fldChar w:fldCharType="begin"/>
      </w:r>
      <w:r>
        <w:instrText xml:space="preserve"> HYPERLINK "https://pravo-search.minjust.ru/bigs/showDocument.html?id=2512BDD7-BBB2-4E61-A767-A2292308ADF6" \t "_blank" </w:instrText>
      </w:r>
      <w:r>
        <w:fldChar w:fldCharType="separate"/>
      </w:r>
      <w:r>
        <w:rPr>
          <w:rFonts w:ascii="Times New Roman" w:hAnsi="Times New Roman" w:eastAsia="Times New Roman" w:cs="Times New Roman"/>
          <w:color w:val="0000FF"/>
          <w:sz w:val="28"/>
          <w:szCs w:val="28"/>
          <w:lang w:eastAsia="ru-RU"/>
        </w:rPr>
        <w:t>№ 16-З</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 «О выборах депутатов представительных органов муниципальных образований в Республике Мордовия», иными законами Республики Мордовия, настоящим Уставом, а также иными нормативными правовыми актами Российской Федерации, принимаемыми по вопросам организации и проведения выборов.</w:t>
      </w:r>
    </w:p>
    <w:p w14:paraId="15F44CCE">
      <w:pPr>
        <w:numPr>
          <w:ilvl w:val="0"/>
          <w:numId w:val="14"/>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Итоги муниципальных выборов подлежат официальному опубликованию (обнародованию).</w:t>
      </w:r>
    </w:p>
    <w:p w14:paraId="400ACD78">
      <w:pPr>
        <w:spacing w:after="0" w:line="240" w:lineRule="auto"/>
        <w:ind w:firstLine="709"/>
        <w:jc w:val="both"/>
        <w:rPr>
          <w:rFonts w:ascii="Times New Roman" w:hAnsi="Times New Roman" w:eastAsia="Times New Roman" w:cs="Times New Roman"/>
          <w:color w:val="000000"/>
          <w:sz w:val="28"/>
          <w:szCs w:val="28"/>
          <w:lang w:eastAsia="ru-RU"/>
        </w:rPr>
      </w:pPr>
    </w:p>
    <w:p w14:paraId="1321D9E9">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13. Сход граждан</w:t>
      </w:r>
    </w:p>
    <w:p w14:paraId="110594C9">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В случаях, предусмотренных Федеральным законом о</w:t>
      </w:r>
      <w:r>
        <w:rPr>
          <w:rFonts w:ascii="Times New Roman" w:hAnsi="Times New Roman" w:cs="Times New Roman"/>
          <w:sz w:val="28"/>
          <w:szCs w:val="28"/>
          <w:shd w:val="clear" w:color="auto" w:fill="FFFFFF"/>
        </w:rPr>
        <w:t>т 20 марта 2025 г. N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color w:val="000000"/>
          <w:sz w:val="28"/>
          <w:szCs w:val="28"/>
          <w:lang w:eastAsia="ru-RU"/>
        </w:rPr>
        <w:t>, сход граждан в Аксельском</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сельском поселении может проводиться:</w:t>
      </w:r>
    </w:p>
    <w:p w14:paraId="29AABB4A">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14:paraId="7AB002AC">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в соответствии с законом Республики Мордовия на части территории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14:paraId="070DBE94">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3) на территории сельского поселения или на части его территории по вопросу выявления мнения граждан о поддержке инициативного проекта. </w:t>
      </w:r>
    </w:p>
    <w:p w14:paraId="0FF12A3C">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2. Сход граждан может созываться главой сельского поселения либо Советом депутатов, в том числе по инициативе группы жителей соответствующей части территории населенного пункта численностью не менее 10 человек. </w:t>
      </w:r>
    </w:p>
    <w:p w14:paraId="630BA884">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3. Проведение схода граждан обеспечивается Главой поселения. </w:t>
      </w:r>
    </w:p>
    <w:p w14:paraId="37E562FE">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4. Порядок организации и проведения схода граждан устанавливается нормативным правовым актом Совета депутатов и должен предусматривать заблаговременное оповещение жителей сельского поселения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поселения в сходе граждан. </w:t>
      </w:r>
    </w:p>
    <w:p w14:paraId="1AC9CBA2">
      <w:pPr>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bCs/>
          <w:sz w:val="28"/>
          <w:szCs w:val="28"/>
          <w:lang w:eastAsia="ru-RU"/>
        </w:rPr>
        <w:t>5. </w:t>
      </w:r>
      <w:r>
        <w:rPr>
          <w:rFonts w:ascii="Times New Roman" w:hAnsi="Times New Roman" w:eastAsia="Times New Roman" w:cs="Times New Roman"/>
          <w:sz w:val="28"/>
          <w:szCs w:val="28"/>
          <w:lang w:eastAsia="ru-RU"/>
        </w:rPr>
        <w:t xml:space="preserve">Сход граждан правомочен при участии в нем более половины обладающих избирательным правом жителей населенного пункта (либо части его территории). </w:t>
      </w:r>
    </w:p>
    <w:p w14:paraId="27C2013F">
      <w:pPr>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6. Решение схода граждан считается принятым, если за него проголосовало более половины участников схода граждан. </w:t>
      </w:r>
    </w:p>
    <w:p w14:paraId="3DBF6D52">
      <w:pPr>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7. Решения, принятые на сходе граждан, подлежат официальному опубликованию.</w:t>
      </w:r>
    </w:p>
    <w:p w14:paraId="435644DF">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7BE012C7">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14. Инициативные проекты</w:t>
      </w:r>
    </w:p>
    <w:p w14:paraId="587CD98D">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В целях реализации мероприятий, имеющих приоритетное значение для жителей Аксельского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Аксельском сельского поселения, может быть внесен инициативный проект.</w:t>
      </w:r>
    </w:p>
    <w:p w14:paraId="7DE5EFB3">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2. Порядок определения части территории </w:t>
      </w:r>
      <w:r>
        <w:rPr>
          <w:rFonts w:ascii="Times New Roman" w:hAnsi="Times New Roman" w:eastAsia="Times New Roman" w:cs="Times New Roman"/>
          <w:color w:val="000000"/>
          <w:sz w:val="28"/>
          <w:szCs w:val="28"/>
          <w:lang w:eastAsia="ru-RU"/>
        </w:rPr>
        <w:t>Аксельского</w:t>
      </w:r>
      <w:r>
        <w:rPr>
          <w:rFonts w:ascii="Times New Roman" w:hAnsi="Times New Roman" w:eastAsia="Times New Roman" w:cs="Times New Roman"/>
          <w:bCs/>
          <w:sz w:val="28"/>
          <w:szCs w:val="28"/>
          <w:lang w:eastAsia="ru-RU"/>
        </w:rPr>
        <w:t xml:space="preserve"> сельского поселения, на которой могут реализовываться инициативные проекты, устанавливается решением Совета депутатов</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color w:val="000000"/>
          <w:sz w:val="28"/>
          <w:szCs w:val="28"/>
          <w:lang w:eastAsia="ru-RU"/>
        </w:rPr>
        <w:t>Аксельского</w:t>
      </w:r>
      <w:r>
        <w:rPr>
          <w:rFonts w:ascii="Times New Roman" w:hAnsi="Times New Roman" w:eastAsia="Times New Roman" w:cs="Times New Roman"/>
          <w:bCs/>
          <w:sz w:val="28"/>
          <w:szCs w:val="28"/>
          <w:lang w:eastAsia="ru-RU"/>
        </w:rPr>
        <w:t xml:space="preserve"> сельского поселения.</w:t>
      </w:r>
    </w:p>
    <w:p w14:paraId="18B7CBE8">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color w:val="22272F"/>
          <w:sz w:val="28"/>
          <w:szCs w:val="28"/>
          <w:lang w:eastAsia="ru-RU"/>
        </w:rPr>
        <w:t xml:space="preserve">3. С </w:t>
      </w:r>
      <w:r>
        <w:rPr>
          <w:rFonts w:ascii="Times New Roman" w:hAnsi="Times New Roman" w:eastAsia="Times New Roman" w:cs="Times New Roman"/>
          <w:bCs/>
          <w:sz w:val="28"/>
          <w:szCs w:val="28"/>
          <w:lang w:eastAsia="ru-RU"/>
        </w:rPr>
        <w:t xml:space="preserve">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w:t>
      </w:r>
      <w:r>
        <w:rPr>
          <w:rFonts w:ascii="Times New Roman" w:hAnsi="Times New Roman" w:eastAsia="Times New Roman" w:cs="Times New Roman"/>
          <w:color w:val="000000"/>
          <w:sz w:val="28"/>
          <w:szCs w:val="28"/>
          <w:lang w:eastAsia="ru-RU"/>
        </w:rPr>
        <w:t>Аксельского</w:t>
      </w:r>
      <w:r>
        <w:rPr>
          <w:rFonts w:ascii="Times New Roman" w:hAnsi="Times New Roman" w:eastAsia="Times New Roman" w:cs="Times New Roman"/>
          <w:bCs/>
          <w:sz w:val="28"/>
          <w:szCs w:val="28"/>
          <w:lang w:eastAsia="ru-RU"/>
        </w:rPr>
        <w:t xml:space="preserve"> сельского поселения, органы территориального общественного самоуправления, староста сельского населенного пункта (далее - инициаторы проекта). </w:t>
      </w:r>
    </w:p>
    <w:p w14:paraId="1525FF70">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4. Инициативный проект должен содержать следующие сведения:</w:t>
      </w:r>
    </w:p>
    <w:p w14:paraId="5BE27B02">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1) описание проблемы, решение которой имеет приоритетное значение для жителей </w:t>
      </w:r>
      <w:r>
        <w:rPr>
          <w:rFonts w:ascii="Times New Roman" w:hAnsi="Times New Roman" w:eastAsia="Times New Roman" w:cs="Times New Roman"/>
          <w:color w:val="000000"/>
          <w:sz w:val="28"/>
          <w:szCs w:val="28"/>
          <w:lang w:eastAsia="ru-RU"/>
        </w:rPr>
        <w:t>Аксельского</w:t>
      </w:r>
      <w:r>
        <w:rPr>
          <w:rFonts w:ascii="Times New Roman" w:hAnsi="Times New Roman" w:eastAsia="Times New Roman" w:cs="Times New Roman"/>
          <w:bCs/>
          <w:sz w:val="28"/>
          <w:szCs w:val="28"/>
          <w:lang w:eastAsia="ru-RU"/>
        </w:rPr>
        <w:t xml:space="preserve"> сельского поселения или его части;</w:t>
      </w:r>
    </w:p>
    <w:p w14:paraId="7A61A76F">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обоснование предложений по решению указанной проблемы;</w:t>
      </w:r>
    </w:p>
    <w:p w14:paraId="79BC6C30">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3) описание ожидаемого результата (ожидаемых результатов) реализации инициативного проекта;</w:t>
      </w:r>
    </w:p>
    <w:p w14:paraId="1F2B5D3C">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4) предварительный расчет необходимых расходов на реализацию инициативного проекта;</w:t>
      </w:r>
    </w:p>
    <w:p w14:paraId="61F94EE6">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5) планируемые сроки реализации инициативного проекта;</w:t>
      </w:r>
    </w:p>
    <w:p w14:paraId="16BDB7A0">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14:paraId="1EEEDD50">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768FB29B">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8) указание на территорию </w:t>
      </w:r>
      <w:r>
        <w:rPr>
          <w:rFonts w:ascii="Times New Roman" w:hAnsi="Times New Roman" w:eastAsia="Times New Roman" w:cs="Times New Roman"/>
          <w:color w:val="000000"/>
          <w:sz w:val="28"/>
          <w:szCs w:val="28"/>
          <w:lang w:eastAsia="ru-RU"/>
        </w:rPr>
        <w:t>Аксельского</w:t>
      </w:r>
      <w:r>
        <w:rPr>
          <w:rFonts w:ascii="Times New Roman" w:hAnsi="Times New Roman" w:eastAsia="Times New Roman" w:cs="Times New Roman"/>
          <w:bCs/>
          <w:sz w:val="28"/>
          <w:szCs w:val="28"/>
          <w:lang w:eastAsia="ru-RU"/>
        </w:rPr>
        <w:t xml:space="preserve"> сельского поселения или его часть, в границах которой будет реализовываться инициативный проект, в соответствии с порядком, установленным решением Совета депутатов </w:t>
      </w:r>
      <w:r>
        <w:rPr>
          <w:rFonts w:ascii="Times New Roman" w:hAnsi="Times New Roman" w:eastAsia="Times New Roman" w:cs="Times New Roman"/>
          <w:color w:val="000000"/>
          <w:sz w:val="28"/>
          <w:szCs w:val="28"/>
          <w:lang w:eastAsia="ru-RU"/>
        </w:rPr>
        <w:t>Аксельского</w:t>
      </w:r>
      <w:r>
        <w:rPr>
          <w:rFonts w:ascii="Times New Roman" w:hAnsi="Times New Roman" w:eastAsia="Times New Roman" w:cs="Times New Roman"/>
          <w:bCs/>
          <w:sz w:val="28"/>
          <w:szCs w:val="28"/>
          <w:lang w:eastAsia="ru-RU"/>
        </w:rPr>
        <w:t xml:space="preserve"> сельского поселения;</w:t>
      </w:r>
    </w:p>
    <w:p w14:paraId="48DE6FCE">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9) иные сведения, предусмотренные решением Совета депутатов </w:t>
      </w:r>
      <w:r>
        <w:rPr>
          <w:rFonts w:ascii="Times New Roman" w:hAnsi="Times New Roman" w:eastAsia="Times New Roman" w:cs="Times New Roman"/>
          <w:color w:val="000000"/>
          <w:sz w:val="28"/>
          <w:szCs w:val="28"/>
          <w:lang w:eastAsia="ru-RU"/>
        </w:rPr>
        <w:t>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bCs/>
          <w:sz w:val="28"/>
          <w:szCs w:val="28"/>
          <w:lang w:eastAsia="ru-RU"/>
        </w:rPr>
        <w:t>сельского поселения.</w:t>
      </w:r>
    </w:p>
    <w:p w14:paraId="2E8F8A30">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5. Инициативный проект до его внесения в администрацию </w:t>
      </w:r>
      <w:r>
        <w:rPr>
          <w:rFonts w:ascii="Times New Roman" w:hAnsi="Times New Roman" w:eastAsia="Times New Roman" w:cs="Times New Roman"/>
          <w:color w:val="000000"/>
          <w:sz w:val="28"/>
          <w:szCs w:val="28"/>
          <w:lang w:eastAsia="ru-RU"/>
        </w:rPr>
        <w:t>Аксельского</w:t>
      </w:r>
      <w:r>
        <w:rPr>
          <w:rFonts w:ascii="Times New Roman" w:hAnsi="Times New Roman" w:eastAsia="Times New Roman" w:cs="Times New Roman"/>
          <w:bCs/>
          <w:sz w:val="28"/>
          <w:szCs w:val="28"/>
          <w:lang w:eastAsia="ru-RU"/>
        </w:rPr>
        <w:t xml:space="preserve"> сельского поселения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Pr>
          <w:rFonts w:ascii="Times New Roman" w:hAnsi="Times New Roman" w:eastAsia="Times New Roman" w:cs="Times New Roman"/>
          <w:color w:val="000000"/>
          <w:sz w:val="28"/>
          <w:szCs w:val="28"/>
          <w:lang w:eastAsia="ru-RU"/>
        </w:rPr>
        <w:t>Аксельского</w:t>
      </w:r>
      <w:r>
        <w:rPr>
          <w:rFonts w:ascii="Times New Roman" w:hAnsi="Times New Roman" w:eastAsia="Times New Roman" w:cs="Times New Roman"/>
          <w:bCs/>
          <w:sz w:val="28"/>
          <w:szCs w:val="28"/>
          <w:lang w:eastAsia="ru-RU"/>
        </w:rPr>
        <w:t xml:space="preserve"> сельского поселения, в целях обсуждения инициативного проекта, определения его соответствия интересам жителей Аксельского сельского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2F353706">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6. Помимо обязательной поддержки инициативного проекта решением Совета депутатов Аксельского сельского поселения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2FB3A09E">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7. Инициаторы проекта при внесении инициативного проекта в  администрацию Аксельского</w:t>
      </w:r>
      <w:r>
        <w:rPr>
          <w:rFonts w:ascii="Times New Roman" w:hAnsi="Times New Roman" w:eastAsia="Times New Roman" w:cs="Times New Roman"/>
          <w:color w:val="22272F"/>
          <w:sz w:val="28"/>
          <w:szCs w:val="28"/>
          <w:lang w:eastAsia="ru-RU"/>
        </w:rPr>
        <w:t xml:space="preserve"> сельского поселения прикладывают к нему протокол схода или собрания граждан, результаты дополнительного </w:t>
      </w:r>
      <w:r>
        <w:rPr>
          <w:rFonts w:ascii="Times New Roman" w:hAnsi="Times New Roman" w:eastAsia="Times New Roman" w:cs="Times New Roman"/>
          <w:bCs/>
          <w:sz w:val="28"/>
          <w:szCs w:val="28"/>
          <w:lang w:eastAsia="ru-RU"/>
        </w:rPr>
        <w:t>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14:paraId="354F9C47">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8. Информация о внесении инициативного проекта в администрацию Аксельского сельского поселения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администрацию Аксельского сельского поселения и должна содержать сведения, указанные в </w:t>
      </w:r>
      <w:r>
        <w:fldChar w:fldCharType="begin"/>
      </w:r>
      <w:r>
        <w:instrText xml:space="preserve"> HYPERLINK "https://internet.garant.ru/" \l "/document/411718599/entry/4904" </w:instrText>
      </w:r>
      <w:r>
        <w:fldChar w:fldCharType="separate"/>
      </w:r>
      <w:r>
        <w:rPr>
          <w:rFonts w:ascii="Times New Roman" w:hAnsi="Times New Roman" w:eastAsia="Times New Roman" w:cs="Times New Roman"/>
          <w:bCs/>
          <w:sz w:val="28"/>
          <w:szCs w:val="28"/>
          <w:lang w:eastAsia="ru-RU"/>
        </w:rPr>
        <w:t>части 4</w:t>
      </w:r>
      <w:r>
        <w:rPr>
          <w:rFonts w:ascii="Times New Roman" w:hAnsi="Times New Roman" w:eastAsia="Times New Roman" w:cs="Times New Roman"/>
          <w:bCs/>
          <w:sz w:val="28"/>
          <w:szCs w:val="28"/>
          <w:lang w:eastAsia="ru-RU"/>
        </w:rPr>
        <w:fldChar w:fldCharType="end"/>
      </w:r>
      <w:r>
        <w:rPr>
          <w:rFonts w:ascii="Times New Roman" w:hAnsi="Times New Roman" w:eastAsia="Times New Roman" w:cs="Times New Roman"/>
          <w:bCs/>
          <w:sz w:val="28"/>
          <w:szCs w:val="28"/>
          <w:lang w:eastAsia="ru-RU"/>
        </w:rPr>
        <w:t> настоящей статьи, а также об инициаторах проекта. Одновременно граждане информируются о возможности представления в администрацию Аксельского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14:paraId="7D3EC1B9">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9. Инициативный проект подлежит обязательному рассмотрению  администрацией</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bCs/>
          <w:sz w:val="28"/>
          <w:szCs w:val="28"/>
          <w:lang w:eastAsia="ru-RU"/>
        </w:rPr>
        <w:t>Аксельского сельского поселения в течение 30 дней со дня его внесения. Администрация 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bCs/>
          <w:sz w:val="28"/>
          <w:szCs w:val="28"/>
          <w:lang w:eastAsia="ru-RU"/>
        </w:rPr>
        <w:t>сельского поселения по результатам рассмотрения инициативного проекта принимает одно из следующих решений:</w:t>
      </w:r>
    </w:p>
    <w:p w14:paraId="39F81026">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469FDD4B">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214A512B">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10. Администрация</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bCs/>
          <w:sz w:val="28"/>
          <w:szCs w:val="28"/>
          <w:lang w:eastAsia="ru-RU"/>
        </w:rPr>
        <w:t>Аксельского сельского поселения принимает решение об отказе в поддержке инициативного проекта в одном из следующих случаев:</w:t>
      </w:r>
    </w:p>
    <w:p w14:paraId="3E62523C">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несоблюдение установленного порядка внесения инициативного проекта и его рассмотрения;</w:t>
      </w:r>
    </w:p>
    <w:p w14:paraId="73D3F14B">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Республики Мордовия, уставу муниципального образования;</w:t>
      </w:r>
    </w:p>
    <w:p w14:paraId="2F889773">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14:paraId="42DA0131">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512BE651">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5) наличие возможности решения описанной в инициативном проекте проблемы более эффективным способом;</w:t>
      </w:r>
    </w:p>
    <w:p w14:paraId="33865382">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6) признание инициативного проекта не прошедшим конкурсный отбор.</w:t>
      </w:r>
    </w:p>
    <w:p w14:paraId="0B04AED6">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11. АдминистрацияАксельского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bCs/>
          <w:sz w:val="28"/>
          <w:szCs w:val="28"/>
          <w:lang w:eastAsia="ru-RU"/>
        </w:rPr>
        <w:t>сельского поселения вправе, а в случае, предусмотренном </w:t>
      </w:r>
      <w:r>
        <w:fldChar w:fldCharType="begin"/>
      </w:r>
      <w:r>
        <w:instrText xml:space="preserve"> HYPERLINK "https://internet.garant.ru/" \l "/document/411718599/entry/4997" </w:instrText>
      </w:r>
      <w:r>
        <w:fldChar w:fldCharType="separate"/>
      </w:r>
      <w:r>
        <w:rPr>
          <w:rFonts w:ascii="Times New Roman" w:hAnsi="Times New Roman" w:eastAsia="Times New Roman" w:cs="Times New Roman"/>
          <w:bCs/>
          <w:sz w:val="28"/>
          <w:szCs w:val="28"/>
          <w:lang w:eastAsia="ru-RU"/>
        </w:rPr>
        <w:t>пунктом 5 части 10</w:t>
      </w:r>
      <w:r>
        <w:rPr>
          <w:rFonts w:ascii="Times New Roman" w:hAnsi="Times New Roman" w:eastAsia="Times New Roman" w:cs="Times New Roman"/>
          <w:bCs/>
          <w:sz w:val="28"/>
          <w:szCs w:val="28"/>
          <w:lang w:eastAsia="ru-RU"/>
        </w:rPr>
        <w:fldChar w:fldCharType="end"/>
      </w:r>
      <w:r>
        <w:rPr>
          <w:rFonts w:ascii="Times New Roman" w:hAnsi="Times New Roman" w:eastAsia="Times New Roman" w:cs="Times New Roman"/>
          <w:bCs/>
          <w:sz w:val="28"/>
          <w:szCs w:val="28"/>
          <w:lang w:eastAsia="ru-RU"/>
        </w:rPr>
        <w:t>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14:paraId="409C8A21">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12. Порядок выдвижения, внесения, обсуждения, рассмотрения инициативных проектов, а также проведения их конкурсного отбора устанавливается решением Совета депутатов Аксельского сельского поселения.</w:t>
      </w:r>
    </w:p>
    <w:p w14:paraId="75C086ED">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13. В отношении инициативных проектов, выдвигаемых для получения финансовой поддержки за счет межбюджетных трансфертов из бюджета Республики Мордовия,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Республики Мордовия. В этом случае требования </w:t>
      </w:r>
      <w:r>
        <w:fldChar w:fldCharType="begin"/>
      </w:r>
      <w:r>
        <w:instrText xml:space="preserve"> HYPERLINK "https://internet.garant.ru/" \l "/document/411718599/entry/4904" </w:instrText>
      </w:r>
      <w:r>
        <w:fldChar w:fldCharType="separate"/>
      </w:r>
      <w:r>
        <w:rPr>
          <w:rFonts w:ascii="Times New Roman" w:hAnsi="Times New Roman" w:eastAsia="Times New Roman" w:cs="Times New Roman"/>
          <w:bCs/>
          <w:sz w:val="28"/>
          <w:szCs w:val="28"/>
          <w:lang w:eastAsia="ru-RU"/>
        </w:rPr>
        <w:t>частей 4</w:t>
      </w:r>
      <w:r>
        <w:rPr>
          <w:rFonts w:ascii="Times New Roman" w:hAnsi="Times New Roman" w:eastAsia="Times New Roman" w:cs="Times New Roman"/>
          <w:bCs/>
          <w:sz w:val="28"/>
          <w:szCs w:val="28"/>
          <w:lang w:eastAsia="ru-RU"/>
        </w:rPr>
        <w:fldChar w:fldCharType="end"/>
      </w:r>
      <w:r>
        <w:rPr>
          <w:rFonts w:ascii="Times New Roman" w:hAnsi="Times New Roman" w:eastAsia="Times New Roman" w:cs="Times New Roman"/>
          <w:bCs/>
          <w:sz w:val="28"/>
          <w:szCs w:val="28"/>
          <w:lang w:eastAsia="ru-RU"/>
        </w:rPr>
        <w:t>, </w:t>
      </w:r>
      <w:r>
        <w:fldChar w:fldCharType="begin"/>
      </w:r>
      <w:r>
        <w:instrText xml:space="preserve"> HYPERLINK "https://internet.garant.ru/" \l "/document/411718599/entry/4909" </w:instrText>
      </w:r>
      <w:r>
        <w:fldChar w:fldCharType="separate"/>
      </w:r>
      <w:r>
        <w:rPr>
          <w:rFonts w:ascii="Times New Roman" w:hAnsi="Times New Roman" w:eastAsia="Times New Roman" w:cs="Times New Roman"/>
          <w:bCs/>
          <w:sz w:val="28"/>
          <w:szCs w:val="28"/>
          <w:lang w:eastAsia="ru-RU"/>
        </w:rPr>
        <w:t>9 - 12</w:t>
      </w:r>
      <w:r>
        <w:rPr>
          <w:rFonts w:ascii="Times New Roman" w:hAnsi="Times New Roman" w:eastAsia="Times New Roman" w:cs="Times New Roman"/>
          <w:bCs/>
          <w:sz w:val="28"/>
          <w:szCs w:val="28"/>
          <w:lang w:eastAsia="ru-RU"/>
        </w:rPr>
        <w:fldChar w:fldCharType="end"/>
      </w:r>
      <w:r>
        <w:rPr>
          <w:rFonts w:ascii="Times New Roman" w:hAnsi="Times New Roman" w:eastAsia="Times New Roman" w:cs="Times New Roman"/>
          <w:bCs/>
          <w:sz w:val="28"/>
          <w:szCs w:val="28"/>
          <w:lang w:eastAsia="ru-RU"/>
        </w:rPr>
        <w:t>, </w:t>
      </w:r>
      <w:r>
        <w:fldChar w:fldCharType="begin"/>
      </w:r>
      <w:r>
        <w:instrText xml:space="preserve"> HYPERLINK "https://internet.garant.ru/" \l "/document/411718599/entry/4914" </w:instrText>
      </w:r>
      <w:r>
        <w:fldChar w:fldCharType="separate"/>
      </w:r>
      <w:r>
        <w:rPr>
          <w:rFonts w:ascii="Times New Roman" w:hAnsi="Times New Roman" w:eastAsia="Times New Roman" w:cs="Times New Roman"/>
          <w:bCs/>
          <w:sz w:val="28"/>
          <w:szCs w:val="28"/>
          <w:lang w:eastAsia="ru-RU"/>
        </w:rPr>
        <w:t>14</w:t>
      </w:r>
      <w:r>
        <w:rPr>
          <w:rFonts w:ascii="Times New Roman" w:hAnsi="Times New Roman" w:eastAsia="Times New Roman" w:cs="Times New Roman"/>
          <w:bCs/>
          <w:sz w:val="28"/>
          <w:szCs w:val="28"/>
          <w:lang w:eastAsia="ru-RU"/>
        </w:rPr>
        <w:fldChar w:fldCharType="end"/>
      </w:r>
      <w:r>
        <w:rPr>
          <w:rFonts w:ascii="Times New Roman" w:hAnsi="Times New Roman" w:eastAsia="Times New Roman" w:cs="Times New Roman"/>
          <w:bCs/>
          <w:sz w:val="28"/>
          <w:szCs w:val="28"/>
          <w:lang w:eastAsia="ru-RU"/>
        </w:rPr>
        <w:t> и </w:t>
      </w:r>
      <w:r>
        <w:fldChar w:fldCharType="begin"/>
      </w:r>
      <w:r>
        <w:instrText xml:space="preserve"> HYPERLINK "https://internet.garant.ru/" \l "/document/411718599/entry/4915" </w:instrText>
      </w:r>
      <w:r>
        <w:fldChar w:fldCharType="separate"/>
      </w:r>
      <w:r>
        <w:rPr>
          <w:rFonts w:ascii="Times New Roman" w:hAnsi="Times New Roman" w:eastAsia="Times New Roman" w:cs="Times New Roman"/>
          <w:bCs/>
          <w:sz w:val="28"/>
          <w:szCs w:val="28"/>
          <w:lang w:eastAsia="ru-RU"/>
        </w:rPr>
        <w:t>15</w:t>
      </w:r>
      <w:r>
        <w:rPr>
          <w:rFonts w:ascii="Times New Roman" w:hAnsi="Times New Roman" w:eastAsia="Times New Roman" w:cs="Times New Roman"/>
          <w:bCs/>
          <w:sz w:val="28"/>
          <w:szCs w:val="28"/>
          <w:lang w:eastAsia="ru-RU"/>
        </w:rPr>
        <w:fldChar w:fldCharType="end"/>
      </w:r>
      <w:r>
        <w:rPr>
          <w:rFonts w:ascii="Times New Roman" w:hAnsi="Times New Roman" w:eastAsia="Times New Roman" w:cs="Times New Roman"/>
          <w:bCs/>
          <w:sz w:val="28"/>
          <w:szCs w:val="28"/>
          <w:lang w:eastAsia="ru-RU"/>
        </w:rPr>
        <w:t> настоящей статьи не применяются.</w:t>
      </w:r>
    </w:p>
    <w:p w14:paraId="5B7FA7BE">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14. В случае, если в администрацию Аксельского сельского поселения внесено несколько инициативных проектов, в том числе с описанием аналогичных по содержанию приоритетных проблем, администрация</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bCs/>
          <w:sz w:val="28"/>
          <w:szCs w:val="28"/>
          <w:lang w:eastAsia="ru-RU"/>
        </w:rPr>
        <w:t>Аксельского сельского поселения организует проведение конкурсного отбора и информирует об этом инициаторов проекта.</w:t>
      </w:r>
    </w:p>
    <w:p w14:paraId="035B13FA">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депутатов Аксельского сельского поселения. Состав коллегиального органа (комиссии) формируется  администрацией Аксельского сельского поселения.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43F1293E">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16. Инициаторы проекта, другие граждане, проживающие на территории Аксельского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4C5CBD2D">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17. Информация о рассмотрении инициативного проекта администрацией Аксельского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w:t>
      </w:r>
    </w:p>
    <w:p w14:paraId="29A90206">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18. Отчет администрации Аксельского сельского поселения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14:paraId="30BFCEC5">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p>
    <w:p w14:paraId="652DA0A0">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15. Территориальное общественное самоуправление</w:t>
      </w:r>
    </w:p>
    <w:p w14:paraId="05ECFFBE">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 Под территориальным общественным самоуправлением понимается самоорганизация граждан по месту их жительства на части территории Аксельского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2E9E091D">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 Аксельского сельского поселения.</w:t>
      </w:r>
    </w:p>
    <w:p w14:paraId="2E5733BA">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30BB1675">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1187E9ED">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1A112813">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Аксельского сельского поселения. Порядок регистрации устава территориального общественного самоуправления определяется решением Совета депутатов  Аксельского сельского поселения.</w:t>
      </w:r>
    </w:p>
    <w:p w14:paraId="0581E81F">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5639475C">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1B447070">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9. В случаях, предусмотренных уставом Аксельского сельского поселения  и (или) решениями Совета депутатов Аксельского 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Аксельского сельского поселения, уставом территориального общественного самоуправления.</w:t>
      </w:r>
    </w:p>
    <w:p w14:paraId="092B6FE1">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0F1F2DF2">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11. К исключительным полномочиям собрания, конференции граждан, осуществляющих территориальное общественное самоуправление, относятся:</w:t>
      </w:r>
    </w:p>
    <w:p w14:paraId="7A469B0E">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установление структуры органов территориального общественного самоуправления;</w:t>
      </w:r>
    </w:p>
    <w:p w14:paraId="6EBD78BB">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принятие устава территориального общественного самоуправления, внесение в него изменений и дополнений;</w:t>
      </w:r>
    </w:p>
    <w:p w14:paraId="14993BC7">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3) избрание органов территориального общественного самоуправления;</w:t>
      </w:r>
    </w:p>
    <w:p w14:paraId="171D7A7E">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4) определение основных направлений деятельности территориального общественного самоуправления;</w:t>
      </w:r>
    </w:p>
    <w:p w14:paraId="2FB5396C">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5) утверждение сметы доходов и расходов территориального общественного самоуправления и отчета о ее исполнении;</w:t>
      </w:r>
    </w:p>
    <w:p w14:paraId="52B1A88E">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6) рассмотрение и утверждение отчетов о деятельности органов территориального общественного самоуправления;</w:t>
      </w:r>
    </w:p>
    <w:p w14:paraId="281A0084">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7) обсуждение инициативного проекта и принятие решения по вопросу о его одобрении.</w:t>
      </w:r>
    </w:p>
    <w:p w14:paraId="00690353">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12. Органы территориального общественного самоуправления:</w:t>
      </w:r>
    </w:p>
    <w:p w14:paraId="4BB81843">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действуют в интересах населения, проживающего на соответствующей территории;</w:t>
      </w:r>
    </w:p>
    <w:p w14:paraId="5B7C4F65">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07934E38">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0A13C777">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2DB796B6">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13. Органы территориального общественного самоуправления могут выдвигать инициативный проект в качестве инициаторов проекта.</w:t>
      </w:r>
    </w:p>
    <w:p w14:paraId="7AF4137F">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14. В уставе территориального общественного самоуправления устанавливаются:</w:t>
      </w:r>
    </w:p>
    <w:p w14:paraId="656EDFAD">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территория, на которой оно осуществляется;</w:t>
      </w:r>
    </w:p>
    <w:p w14:paraId="2D0F1337">
      <w:pPr>
        <w:autoSpaceDE w:val="0"/>
        <w:autoSpaceDN w:val="0"/>
        <w:adjustRightInd w:val="0"/>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bCs/>
          <w:sz w:val="28"/>
          <w:szCs w:val="28"/>
          <w:lang w:eastAsia="ru-RU"/>
        </w:rPr>
        <w:t>2) цели,</w:t>
      </w:r>
      <w:r>
        <w:rPr>
          <w:rFonts w:ascii="Times New Roman" w:hAnsi="Times New Roman" w:eastAsia="Times New Roman" w:cs="Times New Roman"/>
          <w:color w:val="22272F"/>
          <w:sz w:val="28"/>
          <w:szCs w:val="28"/>
          <w:lang w:eastAsia="ru-RU"/>
        </w:rPr>
        <w:t xml:space="preserve"> задачи, формы и основные направления деятельности территориального общественного самоуправления;</w:t>
      </w:r>
    </w:p>
    <w:p w14:paraId="1A6FA6BD">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color w:val="22272F"/>
          <w:sz w:val="28"/>
          <w:szCs w:val="28"/>
          <w:lang w:eastAsia="ru-RU"/>
        </w:rPr>
        <w:t>3</w:t>
      </w:r>
      <w:r>
        <w:rPr>
          <w:rFonts w:ascii="Times New Roman" w:hAnsi="Times New Roman" w:eastAsia="Times New Roman" w:cs="Times New Roman"/>
          <w:bCs/>
          <w:sz w:val="28"/>
          <w:szCs w:val="28"/>
          <w:lang w:eastAsia="ru-RU"/>
        </w:rPr>
        <w:t>) порядок формирования, прекращения полномочий, права и обязанности, срок полномочий органов территориального общественного самоуправления;</w:t>
      </w:r>
    </w:p>
    <w:p w14:paraId="6EE6AC08">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4) порядок принятия решений;</w:t>
      </w:r>
    </w:p>
    <w:p w14:paraId="381156EE">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5) порядок приобретения имущества, а также порядок пользования и распоряжения указанным имуществом и финансовыми средствами;</w:t>
      </w:r>
    </w:p>
    <w:p w14:paraId="470E7C26">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6) порядок прекращения осуществления территориального общественного самоуправления.</w:t>
      </w:r>
    </w:p>
    <w:p w14:paraId="07D44FC5">
      <w:pPr>
        <w:autoSpaceDE w:val="0"/>
        <w:autoSpaceDN w:val="0"/>
        <w:adjustRightInd w:val="0"/>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bCs/>
          <w:sz w:val="28"/>
          <w:szCs w:val="28"/>
          <w:lang w:eastAsia="ru-RU"/>
        </w:rPr>
        <w:t>15.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решениями</w:t>
      </w:r>
      <w:r>
        <w:rPr>
          <w:rFonts w:ascii="Times New Roman" w:hAnsi="Times New Roman" w:eastAsia="Times New Roman" w:cs="Times New Roman"/>
          <w:color w:val="22272F"/>
          <w:sz w:val="28"/>
          <w:szCs w:val="28"/>
          <w:lang w:eastAsia="ru-RU"/>
        </w:rPr>
        <w:t xml:space="preserve"> Совета депутатов Аксельского___ сельского поселения.</w:t>
      </w:r>
    </w:p>
    <w:p w14:paraId="2301DE56">
      <w:pPr>
        <w:spacing w:after="0" w:line="240" w:lineRule="auto"/>
        <w:ind w:firstLine="709"/>
        <w:jc w:val="both"/>
        <w:rPr>
          <w:rFonts w:ascii="Times New Roman" w:hAnsi="Times New Roman" w:eastAsia="Times New Roman" w:cs="Times New Roman"/>
          <w:color w:val="000000"/>
          <w:sz w:val="28"/>
          <w:szCs w:val="28"/>
          <w:lang w:eastAsia="ru-RU"/>
        </w:rPr>
      </w:pPr>
    </w:p>
    <w:p w14:paraId="614AC0EF">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16. Публичные слушания, общественные обсуждения</w:t>
      </w:r>
    </w:p>
    <w:p w14:paraId="29DE7293">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Публичные слушания могут проводиться на всей территории Аксельского сельского поселения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 Результаты публичных слушаний, общественных обсуждений носят рекомендательный характер.</w:t>
      </w:r>
    </w:p>
    <w:p w14:paraId="09DABCF6">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На публичные слушания должны выноситься:</w:t>
      </w:r>
    </w:p>
    <w:p w14:paraId="7EC27356">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проект устава Аксельского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r>
        <w:fldChar w:fldCharType="begin"/>
      </w:r>
      <w:r>
        <w:instrText xml:space="preserve"> HYPERLINK "https://internet.garant.ru/" \l "/document/10103000/entry/0" </w:instrText>
      </w:r>
      <w:r>
        <w:fldChar w:fldCharType="separate"/>
      </w:r>
      <w:r>
        <w:rPr>
          <w:rFonts w:ascii="Times New Roman" w:hAnsi="Times New Roman" w:eastAsia="Times New Roman" w:cs="Times New Roman"/>
          <w:bCs/>
          <w:sz w:val="28"/>
          <w:szCs w:val="28"/>
          <w:lang w:eastAsia="ru-RU"/>
        </w:rPr>
        <w:t>Конституции</w:t>
      </w:r>
      <w:r>
        <w:rPr>
          <w:rFonts w:ascii="Times New Roman" w:hAnsi="Times New Roman" w:eastAsia="Times New Roman" w:cs="Times New Roman"/>
          <w:bCs/>
          <w:sz w:val="28"/>
          <w:szCs w:val="28"/>
          <w:lang w:eastAsia="ru-RU"/>
        </w:rPr>
        <w:fldChar w:fldCharType="end"/>
      </w:r>
      <w:r>
        <w:rPr>
          <w:rFonts w:ascii="Times New Roman" w:hAnsi="Times New Roman" w:eastAsia="Times New Roman" w:cs="Times New Roman"/>
          <w:bCs/>
          <w:sz w:val="28"/>
          <w:szCs w:val="28"/>
          <w:lang w:eastAsia="ru-RU"/>
        </w:rPr>
        <w:t>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14:paraId="6E037DCD">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проект местного бюджета и отчет о его исполнении;</w:t>
      </w:r>
    </w:p>
    <w:p w14:paraId="1C777D87">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3) вопросы о преобразовании муниципального образования.</w:t>
      </w:r>
    </w:p>
    <w:p w14:paraId="6426F506">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3. В публичных слушаниях имеют право участвовать жители 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bCs/>
          <w:sz w:val="28"/>
          <w:szCs w:val="28"/>
          <w:lang w:eastAsia="ru-RU"/>
        </w:rPr>
        <w:t>сельского поселения, достигшие восемнадцатилетнего возраста.</w:t>
      </w:r>
    </w:p>
    <w:p w14:paraId="3407E525">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4. Публичные слушания проводятся по инициативе:</w:t>
      </w:r>
    </w:p>
    <w:p w14:paraId="548716DE">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Совета депутатовАксельского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bCs/>
          <w:sz w:val="28"/>
          <w:szCs w:val="28"/>
          <w:lang w:eastAsia="ru-RU"/>
        </w:rPr>
        <w:t>сельского поселения;</w:t>
      </w:r>
    </w:p>
    <w:p w14:paraId="3390A502">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главы</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bCs/>
          <w:sz w:val="28"/>
          <w:szCs w:val="28"/>
          <w:lang w:eastAsia="ru-RU"/>
        </w:rPr>
        <w:t>Аксельского сельского поселения;</w:t>
      </w:r>
    </w:p>
    <w:p w14:paraId="171EF299">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3) жителей Аксельского сельского поселения.</w:t>
      </w:r>
    </w:p>
    <w:p w14:paraId="6C7BF2BD">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5. Порядок назначения и проведения публичных слушаний определяется решением Совета депутатов Аксельского сельского поселения в соответствии с законом Республики Мордовия.</w:t>
      </w:r>
    </w:p>
    <w:p w14:paraId="5510AA81">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14:paraId="48E90359">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7. Решениями Совета депутатов Аксельского сельского поселения может быть установлено, что для размещения материалов и информации, указанных в </w:t>
      </w:r>
      <w:r>
        <w:fldChar w:fldCharType="begin"/>
      </w:r>
      <w:r>
        <w:instrText xml:space="preserve"> HYPERLINK "https://internet.garant.ru/" \l "/document/411718599/entry/4706" </w:instrText>
      </w:r>
      <w:r>
        <w:fldChar w:fldCharType="separate"/>
      </w:r>
      <w:r>
        <w:rPr>
          <w:rFonts w:ascii="Times New Roman" w:hAnsi="Times New Roman" w:eastAsia="Times New Roman" w:cs="Times New Roman"/>
          <w:bCs/>
          <w:sz w:val="28"/>
          <w:szCs w:val="28"/>
          <w:lang w:eastAsia="ru-RU"/>
        </w:rPr>
        <w:t>части 6</w:t>
      </w:r>
      <w:r>
        <w:rPr>
          <w:rFonts w:ascii="Times New Roman" w:hAnsi="Times New Roman" w:eastAsia="Times New Roman" w:cs="Times New Roman"/>
          <w:bCs/>
          <w:sz w:val="28"/>
          <w:szCs w:val="28"/>
          <w:lang w:eastAsia="ru-RU"/>
        </w:rPr>
        <w:fldChar w:fldCharType="end"/>
      </w:r>
      <w:r>
        <w:rPr>
          <w:rFonts w:ascii="Times New Roman" w:hAnsi="Times New Roman" w:eastAsia="Times New Roman" w:cs="Times New Roman"/>
          <w:bCs/>
          <w:sz w:val="28"/>
          <w:szCs w:val="28"/>
          <w:lang w:eastAsia="ru-RU"/>
        </w:rPr>
        <w:t>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w:t>
      </w:r>
      <w:r>
        <w:fldChar w:fldCharType="begin"/>
      </w:r>
      <w:r>
        <w:instrText xml:space="preserve"> HYPERLINK "https://www.gosuslugi.ru/" \t "_blank" </w:instrText>
      </w:r>
      <w:r>
        <w:fldChar w:fldCharType="separate"/>
      </w:r>
      <w:r>
        <w:rPr>
          <w:rFonts w:ascii="Times New Roman" w:hAnsi="Times New Roman" w:eastAsia="Times New Roman" w:cs="Times New Roman"/>
          <w:bCs/>
          <w:sz w:val="28"/>
          <w:szCs w:val="28"/>
          <w:lang w:eastAsia="ru-RU"/>
        </w:rPr>
        <w:t>"Единый портал</w:t>
      </w:r>
      <w:r>
        <w:rPr>
          <w:rFonts w:ascii="Times New Roman" w:hAnsi="Times New Roman" w:eastAsia="Times New Roman" w:cs="Times New Roman"/>
          <w:bCs/>
          <w:sz w:val="28"/>
          <w:szCs w:val="28"/>
          <w:lang w:eastAsia="ru-RU"/>
        </w:rPr>
        <w:fldChar w:fldCharType="end"/>
      </w:r>
      <w:r>
        <w:rPr>
          <w:rFonts w:ascii="Times New Roman" w:hAnsi="Times New Roman" w:eastAsia="Times New Roman" w:cs="Times New Roman"/>
          <w:bCs/>
          <w:sz w:val="28"/>
          <w:szCs w:val="28"/>
          <w:lang w:eastAsia="ru-RU"/>
        </w:rPr>
        <w:t>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187A76B3">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8. Публичные слушания, проводимые по инициативе жителей 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bCs/>
          <w:sz w:val="28"/>
          <w:szCs w:val="28"/>
          <w:lang w:eastAsia="ru-RU"/>
        </w:rPr>
        <w:t>сельского поселения или Совета депутатов Аксельского сельского поселения, назначаются Советом депутатов Аксельского сельского поселения, а публичные слушания, проводимые по инициативе главы Аксельского сельского поселения, - главой Аксельского сельского поселения.</w:t>
      </w:r>
    </w:p>
    <w:p w14:paraId="7836B06C">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9. Решение о назначении публичных слушаний должно быть принято Советом депутатов Аксельского сельского поселения или главой</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bCs/>
          <w:sz w:val="28"/>
          <w:szCs w:val="28"/>
          <w:lang w:eastAsia="ru-RU"/>
        </w:rPr>
        <w:t>Аксельского сельского поселения в течение 10 дней с момента поступления инициативы проведения публичных слушаний, предусмотренной </w:t>
      </w:r>
      <w:r>
        <w:fldChar w:fldCharType="begin"/>
      </w:r>
      <w:r>
        <w:instrText xml:space="preserve"> HYPERLINK "https://internet.garant.ru/" \l "/document/411718599/entry/4704" </w:instrText>
      </w:r>
      <w:r>
        <w:fldChar w:fldCharType="separate"/>
      </w:r>
      <w:r>
        <w:rPr>
          <w:rFonts w:ascii="Times New Roman" w:hAnsi="Times New Roman" w:eastAsia="Times New Roman" w:cs="Times New Roman"/>
          <w:bCs/>
          <w:sz w:val="28"/>
          <w:szCs w:val="28"/>
          <w:lang w:eastAsia="ru-RU"/>
        </w:rPr>
        <w:t>частью 4</w:t>
      </w:r>
      <w:r>
        <w:rPr>
          <w:rFonts w:ascii="Times New Roman" w:hAnsi="Times New Roman" w:eastAsia="Times New Roman" w:cs="Times New Roman"/>
          <w:bCs/>
          <w:sz w:val="28"/>
          <w:szCs w:val="28"/>
          <w:lang w:eastAsia="ru-RU"/>
        </w:rPr>
        <w:fldChar w:fldCharType="end"/>
      </w:r>
      <w:r>
        <w:rPr>
          <w:rFonts w:ascii="Times New Roman" w:hAnsi="Times New Roman" w:eastAsia="Times New Roman" w:cs="Times New Roman"/>
          <w:bCs/>
          <w:sz w:val="28"/>
          <w:szCs w:val="28"/>
          <w:lang w:eastAsia="ru-RU"/>
        </w:rPr>
        <w:t> настоящей статьи.</w:t>
      </w:r>
    </w:p>
    <w:p w14:paraId="43194F00">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r>
        <w:fldChar w:fldCharType="begin"/>
      </w:r>
      <w:r>
        <w:instrText xml:space="preserve"> HYPERLINK "https://internet.garant.ru/" \l "/document/12138258/entry/3" </w:instrText>
      </w:r>
      <w:r>
        <w:fldChar w:fldCharType="separate"/>
      </w:r>
      <w:r>
        <w:rPr>
          <w:rFonts w:ascii="Times New Roman" w:hAnsi="Times New Roman" w:eastAsia="Times New Roman" w:cs="Times New Roman"/>
          <w:bCs/>
          <w:sz w:val="28"/>
          <w:szCs w:val="28"/>
          <w:lang w:eastAsia="ru-RU"/>
        </w:rPr>
        <w:t>законодательством</w:t>
      </w:r>
      <w:r>
        <w:rPr>
          <w:rFonts w:ascii="Times New Roman" w:hAnsi="Times New Roman" w:eastAsia="Times New Roman" w:cs="Times New Roman"/>
          <w:bCs/>
          <w:sz w:val="28"/>
          <w:szCs w:val="28"/>
          <w:lang w:eastAsia="ru-RU"/>
        </w:rPr>
        <w:fldChar w:fldCharType="end"/>
      </w:r>
      <w:r>
        <w:rPr>
          <w:rFonts w:ascii="Times New Roman" w:hAnsi="Times New Roman" w:eastAsia="Times New Roman" w:cs="Times New Roman"/>
          <w:bCs/>
          <w:sz w:val="28"/>
          <w:szCs w:val="28"/>
          <w:lang w:eastAsia="ru-RU"/>
        </w:rPr>
        <w:t> о градостроительной деятельности.</w:t>
      </w:r>
    </w:p>
    <w:p w14:paraId="2E183554">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11. Результаты публичных слушаний, общественных обсуждений подлежат обязательному рассмотрению Советом депутатов Аксельского сельского поселения при рассмотрении проектов муниципальных правовых актов.</w:t>
      </w:r>
    </w:p>
    <w:p w14:paraId="2778D6BD">
      <w:pPr>
        <w:autoSpaceDE w:val="0"/>
        <w:autoSpaceDN w:val="0"/>
        <w:adjustRightInd w:val="0"/>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bCs/>
          <w:sz w:val="28"/>
          <w:szCs w:val="28"/>
          <w:lang w:eastAsia="ru-RU"/>
        </w:rPr>
        <w:t>12. Результаты публичных слушаний, общественных обсуждений, включая мотивированное обоснование принятых решений, подлежат</w:t>
      </w:r>
      <w:r>
        <w:rPr>
          <w:rFonts w:ascii="Times New Roman" w:hAnsi="Times New Roman" w:eastAsia="Times New Roman" w:cs="Times New Roman"/>
          <w:color w:val="22272F"/>
          <w:sz w:val="28"/>
          <w:szCs w:val="28"/>
          <w:lang w:eastAsia="ru-RU"/>
        </w:rPr>
        <w:t xml:space="preserve"> обнародованию.</w:t>
      </w:r>
    </w:p>
    <w:p w14:paraId="17EE910E">
      <w:pPr>
        <w:shd w:val="clear" w:color="auto" w:fill="FFFFFF"/>
        <w:spacing w:after="0" w:line="240" w:lineRule="auto"/>
        <w:ind w:firstLine="709"/>
        <w:jc w:val="both"/>
        <w:rPr>
          <w:rFonts w:ascii="Times New Roman" w:hAnsi="Times New Roman" w:eastAsia="Times New Roman" w:cs="Times New Roman"/>
          <w:b/>
          <w:color w:val="22272F"/>
          <w:sz w:val="28"/>
          <w:szCs w:val="28"/>
          <w:lang w:eastAsia="ru-RU"/>
        </w:rPr>
      </w:pPr>
    </w:p>
    <w:p w14:paraId="36CC5CED">
      <w:pPr>
        <w:shd w:val="clear" w:color="auto" w:fill="FFFFFF"/>
        <w:spacing w:after="0" w:line="240" w:lineRule="auto"/>
        <w:ind w:firstLine="709"/>
        <w:jc w:val="both"/>
        <w:rPr>
          <w:rFonts w:ascii="Times New Roman" w:hAnsi="Times New Roman" w:eastAsia="Times New Roman" w:cs="Times New Roman"/>
          <w:b/>
          <w:color w:val="22272F"/>
          <w:sz w:val="28"/>
          <w:szCs w:val="28"/>
          <w:lang w:eastAsia="ru-RU"/>
        </w:rPr>
      </w:pPr>
      <w:r>
        <w:rPr>
          <w:rFonts w:ascii="Times New Roman" w:hAnsi="Times New Roman" w:eastAsia="Times New Roman" w:cs="Times New Roman"/>
          <w:b/>
          <w:color w:val="22272F"/>
          <w:sz w:val="28"/>
          <w:szCs w:val="28"/>
          <w:lang w:eastAsia="ru-RU"/>
        </w:rPr>
        <w:t>Статья 17. Собрание граждан</w:t>
      </w:r>
    </w:p>
    <w:p w14:paraId="263E144B">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Собрания граждан могут проводиться:</w:t>
      </w:r>
    </w:p>
    <w:p w14:paraId="1B7CF659">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для обсуждения вопросов непосредственного обеспечения жизнедеятельности населения;</w:t>
      </w:r>
    </w:p>
    <w:p w14:paraId="6E9CA098">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для информирования населения о деятельности органов местного самоуправления и должностных лиц местного самоуправления;</w:t>
      </w:r>
    </w:p>
    <w:p w14:paraId="18025450">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3) на территории  Аксельского сельского поселения или на части его территории по вопросу выявления мнения граждан о поддержке инициативного проекта;</w:t>
      </w:r>
    </w:p>
    <w:p w14:paraId="1EFC7A90">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33392B4D">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5) в целях осуществления территориального общественного самоуправления на части территории 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bCs/>
          <w:sz w:val="28"/>
          <w:szCs w:val="28"/>
          <w:lang w:eastAsia="ru-RU"/>
        </w:rPr>
        <w:t>сельского поселения.</w:t>
      </w:r>
    </w:p>
    <w:p w14:paraId="544F2B2A">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Собрание граждан проводится по инициативе населения, Совета депутатов</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bCs/>
          <w:sz w:val="28"/>
          <w:szCs w:val="28"/>
          <w:lang w:eastAsia="ru-RU"/>
        </w:rPr>
        <w:t>Аксельского сельского поселения, главы Аксельского сельского поселения, а также в случаях, предусмотренных уставом территориального общественного самоуправления.</w:t>
      </w:r>
    </w:p>
    <w:p w14:paraId="0257ECF6">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3. Собрание граждан, проводимое по инициативе Совета депутатов или главы Аксельского сельского поселения, назначается Советом депутатов 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bCs/>
          <w:sz w:val="28"/>
          <w:szCs w:val="28"/>
          <w:lang w:eastAsia="ru-RU"/>
        </w:rPr>
        <w:t>сельского поселения или главой Аксельского сельского поселения.</w:t>
      </w:r>
    </w:p>
    <w:p w14:paraId="2ACC7765">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4. Собрание граждан, проводимое по инициативе населения, назначается Советом депутатов Аксельского сельского поселения в порядке, установленном решением Совета депутатов</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bCs/>
          <w:sz w:val="28"/>
          <w:szCs w:val="28"/>
          <w:lang w:eastAsia="ru-RU"/>
        </w:rPr>
        <w:t>Аксельского сельского поселения.</w:t>
      </w:r>
    </w:p>
    <w:p w14:paraId="24662A05">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5. Порядок назначения и проведения собрания граждан, а также полномочия собрания граждан определяются Федеральным законом от 20 марта 2025 г. N 33-ФЗ "Об общих принципах организации местного самоуправления в единой системе публичной власти", решением Совета депутатов Аксельского сельского поселения, уставом территориального общественного самоуправления.</w:t>
      </w:r>
    </w:p>
    <w:p w14:paraId="5C0F6E90">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6. Порядок назначения и проведения собраний граждан, предусмотренных </w:t>
      </w:r>
      <w:r>
        <w:fldChar w:fldCharType="begin"/>
      </w:r>
      <w:r>
        <w:instrText xml:space="preserve"> HYPERLINK "https://internet.garant.ru/" \l "/document/411718599/entry/4815" </w:instrText>
      </w:r>
      <w:r>
        <w:fldChar w:fldCharType="separate"/>
      </w:r>
      <w:r>
        <w:rPr>
          <w:rFonts w:ascii="Times New Roman" w:hAnsi="Times New Roman" w:eastAsia="Times New Roman" w:cs="Times New Roman"/>
          <w:bCs/>
          <w:sz w:val="28"/>
          <w:szCs w:val="28"/>
          <w:lang w:eastAsia="ru-RU"/>
        </w:rPr>
        <w:t>пунктами 1 - 4 части 1</w:t>
      </w:r>
      <w:r>
        <w:rPr>
          <w:rFonts w:ascii="Times New Roman" w:hAnsi="Times New Roman" w:eastAsia="Times New Roman" w:cs="Times New Roman"/>
          <w:bCs/>
          <w:sz w:val="28"/>
          <w:szCs w:val="28"/>
          <w:lang w:eastAsia="ru-RU"/>
        </w:rPr>
        <w:fldChar w:fldCharType="end"/>
      </w:r>
      <w:r>
        <w:rPr>
          <w:rFonts w:ascii="Times New Roman" w:hAnsi="Times New Roman" w:eastAsia="Times New Roman" w:cs="Times New Roman"/>
          <w:bCs/>
          <w:sz w:val="28"/>
          <w:szCs w:val="28"/>
          <w:lang w:eastAsia="ru-RU"/>
        </w:rPr>
        <w:t> настоящей статьи, определяется решением Совета депутатов</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bCs/>
          <w:sz w:val="28"/>
          <w:szCs w:val="28"/>
          <w:lang w:eastAsia="ru-RU"/>
        </w:rPr>
        <w:t>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bCs/>
          <w:sz w:val="28"/>
          <w:szCs w:val="28"/>
          <w:lang w:eastAsia="ru-RU"/>
        </w:rPr>
        <w:t>сельского поселения.</w:t>
      </w:r>
    </w:p>
    <w:p w14:paraId="27B94D51">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054D4279">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0C282CAE">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551DEE44">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64FE1E17">
      <w:pPr>
        <w:autoSpaceDE w:val="0"/>
        <w:autoSpaceDN w:val="0"/>
        <w:adjustRightInd w:val="0"/>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2AD2D68F">
      <w:pPr>
        <w:autoSpaceDE w:val="0"/>
        <w:autoSpaceDN w:val="0"/>
        <w:adjustRightInd w:val="0"/>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bCs/>
          <w:sz w:val="28"/>
          <w:szCs w:val="28"/>
          <w:lang w:eastAsia="ru-RU"/>
        </w:rPr>
        <w:t>12. Итоги собрания граждан подлежат</w:t>
      </w:r>
      <w:r>
        <w:rPr>
          <w:rFonts w:ascii="Times New Roman" w:hAnsi="Times New Roman" w:eastAsia="Times New Roman" w:cs="Times New Roman"/>
          <w:color w:val="22272F"/>
          <w:sz w:val="28"/>
          <w:szCs w:val="28"/>
          <w:lang w:eastAsia="ru-RU"/>
        </w:rPr>
        <w:t xml:space="preserve"> официальному обнародованию.</w:t>
      </w:r>
    </w:p>
    <w:p w14:paraId="2492D82A">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5FA140E9">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18. Опрос</w:t>
      </w:r>
    </w:p>
    <w:p w14:paraId="1FBA9BBC">
      <w:pPr>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Опрос граждан может проводиться на всей территории 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bCs/>
          <w:sz w:val="28"/>
          <w:szCs w:val="28"/>
          <w:lang w:eastAsia="ru-RU"/>
        </w:rPr>
        <w:t>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Республики Мордовия в части осуществления полномочий по решению вопросов установления общих принципов организации местного самоуправления. Результаты опроса носят рекомендательный характер</w:t>
      </w:r>
    </w:p>
    <w:p w14:paraId="270EF270">
      <w:pPr>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В опросе граждан имеют право участвовать жители</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bCs/>
          <w:sz w:val="28"/>
          <w:szCs w:val="28"/>
          <w:lang w:eastAsia="ru-RU"/>
        </w:rPr>
        <w:t>Аксельского сельского поселения, обладающие избирательным правом.</w:t>
      </w:r>
    </w:p>
    <w:p w14:paraId="44243DB9">
      <w:pPr>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3. В опросе граждан по вопросу выявления мнения граждан о поддержке инициативного проекта вправе участвовать жители Аксельского сельского поселения или его части, в которых предлагается реализовать инициативный проект, достигшие восемнадцатилетнего возраста.</w:t>
      </w:r>
    </w:p>
    <w:p w14:paraId="63829E6B">
      <w:pPr>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4. Опрос граждан проводится по инициативе:</w:t>
      </w:r>
    </w:p>
    <w:p w14:paraId="1EC4E216">
      <w:pPr>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Совета депутатов Аксельского сельского поселения или главы 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bCs/>
          <w:sz w:val="28"/>
          <w:szCs w:val="28"/>
          <w:lang w:eastAsia="ru-RU"/>
        </w:rPr>
        <w:t>сельского поселения ;</w:t>
      </w:r>
    </w:p>
    <w:p w14:paraId="24B069F4">
      <w:pPr>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3) жителей</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bCs/>
          <w:sz w:val="28"/>
          <w:szCs w:val="28"/>
          <w:lang w:eastAsia="ru-RU"/>
        </w:rPr>
        <w:t>Аксельского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19F7D844">
      <w:pPr>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5. Порядок назначения и проведения опроса граждан определяется решением Совета депутатов 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bCs/>
          <w:sz w:val="28"/>
          <w:szCs w:val="28"/>
          <w:lang w:eastAsia="ru-RU"/>
        </w:rPr>
        <w:t>сельского поселения в соответствии с законом Республики Мордовия.</w:t>
      </w:r>
    </w:p>
    <w:p w14:paraId="2E6F1B5E">
      <w:pPr>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6. Решение о назначении опроса граждан должно быть принято Советом депутатов  Аксельского сельского поселения в течение трех месяцев с момента поступления инициативы проведения опроса граждан, предусмотренной </w:t>
      </w:r>
      <w:r>
        <w:fldChar w:fldCharType="begin"/>
      </w:r>
      <w:r>
        <w:instrText xml:space="preserve"> HYPERLINK "https://internet.garant.ru/" \l "/document/411718599/entry/4604" </w:instrText>
      </w:r>
      <w:r>
        <w:fldChar w:fldCharType="separate"/>
      </w:r>
      <w:r>
        <w:rPr>
          <w:rFonts w:ascii="Times New Roman" w:hAnsi="Times New Roman" w:eastAsia="Times New Roman" w:cs="Times New Roman"/>
          <w:bCs/>
          <w:sz w:val="28"/>
          <w:szCs w:val="28"/>
          <w:lang w:eastAsia="ru-RU"/>
        </w:rPr>
        <w:t>частью 4</w:t>
      </w:r>
      <w:r>
        <w:rPr>
          <w:rFonts w:ascii="Times New Roman" w:hAnsi="Times New Roman" w:eastAsia="Times New Roman" w:cs="Times New Roman"/>
          <w:bCs/>
          <w:sz w:val="28"/>
          <w:szCs w:val="28"/>
          <w:lang w:eastAsia="ru-RU"/>
        </w:rPr>
        <w:fldChar w:fldCharType="end"/>
      </w:r>
      <w:r>
        <w:rPr>
          <w:rFonts w:ascii="Times New Roman" w:hAnsi="Times New Roman" w:eastAsia="Times New Roman" w:cs="Times New Roman"/>
          <w:bCs/>
          <w:sz w:val="28"/>
          <w:szCs w:val="28"/>
          <w:lang w:eastAsia="ru-RU"/>
        </w:rPr>
        <w:t> настоящей статьи.</w:t>
      </w:r>
    </w:p>
    <w:p w14:paraId="4CB378AE">
      <w:pPr>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7. В решении Совета депутатов Аксельского сельского поселения о назначении опроса граждан устанавливаются:</w:t>
      </w:r>
    </w:p>
    <w:p w14:paraId="6C234E9A">
      <w:pPr>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дата и сроки проведения опроса;</w:t>
      </w:r>
    </w:p>
    <w:p w14:paraId="67C6A170">
      <w:pPr>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формулировка вопроса (вопросов), предлагаемого (предлагаемых) при проведении опроса;</w:t>
      </w:r>
    </w:p>
    <w:p w14:paraId="4FA7F666">
      <w:pPr>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3) методика проведения опроса;</w:t>
      </w:r>
    </w:p>
    <w:p w14:paraId="6DFBDAEF">
      <w:pPr>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4) форма опросного листа;</w:t>
      </w:r>
    </w:p>
    <w:p w14:paraId="1F7E4565">
      <w:pPr>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5) минимальная численность жителей Аксельского сельского поселения, участвующих в опросе;</w:t>
      </w:r>
    </w:p>
    <w:p w14:paraId="22C1A53B">
      <w:pPr>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14:paraId="5FFFDCE8">
      <w:pPr>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8. Жители Аксельского сельского поселения должны быть проинформированы о проведении опроса граждан не менее, чем за 10 дней до его проведения.</w:t>
      </w:r>
    </w:p>
    <w:p w14:paraId="77A84435">
      <w:pPr>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xml:space="preserve"> 9. Для проведения опроса граждан может использоваться официальный сайт 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bCs/>
          <w:sz w:val="28"/>
          <w:szCs w:val="28"/>
          <w:lang w:eastAsia="ru-RU"/>
        </w:rPr>
        <w:t>сельского поселения в информационно-телекоммуникационной сети "Интернет".</w:t>
      </w:r>
    </w:p>
    <w:p w14:paraId="57C43EBA">
      <w:pPr>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10. Финансирование мероприятий, связанных с подготовкой и проведением опроса граждан, осуществляется:</w:t>
      </w:r>
    </w:p>
    <w:p w14:paraId="65190CEC">
      <w:pPr>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 за счет средств местного бюджета - при проведении опроса по инициативе органов местного самоуправления или жителей Аксельского сельского поселения;</w:t>
      </w:r>
    </w:p>
    <w:p w14:paraId="6AECA449">
      <w:pPr>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2) за счет средств бюджета Республики Мордовия - при проведении опроса по инициативе органов государственной власти Республики Мордовия.</w:t>
      </w:r>
    </w:p>
    <w:p w14:paraId="1E512CAD">
      <w:pPr>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11. Результаты опроса подлежат обнародованию.</w:t>
      </w:r>
    </w:p>
    <w:p w14:paraId="776D80DB">
      <w:pPr>
        <w:spacing w:after="0" w:line="240" w:lineRule="auto"/>
        <w:ind w:firstLine="709"/>
        <w:jc w:val="both"/>
        <w:rPr>
          <w:rFonts w:ascii="Times New Roman" w:hAnsi="Times New Roman" w:eastAsia="Times New Roman" w:cs="Times New Roman"/>
          <w:bCs/>
          <w:sz w:val="28"/>
          <w:szCs w:val="28"/>
          <w:lang w:eastAsia="ru-RU"/>
        </w:rPr>
      </w:pPr>
      <w:r>
        <w:rPr>
          <w:rFonts w:ascii="Times New Roman" w:hAnsi="Times New Roman" w:eastAsia="Times New Roman" w:cs="Times New Roman"/>
          <w:bCs/>
          <w:sz w:val="28"/>
          <w:szCs w:val="28"/>
          <w:lang w:eastAsia="ru-RU"/>
        </w:rPr>
        <w:t>  </w:t>
      </w:r>
    </w:p>
    <w:p w14:paraId="30E3DF93">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ГЛАВА 3. Органы местного самоуправления Аксельского сельского поселения</w:t>
      </w:r>
    </w:p>
    <w:p w14:paraId="4CF8F8FF">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w:t>
      </w:r>
    </w:p>
    <w:p w14:paraId="7968F426">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19. Структура органов местного самоуправления Аксельского сельского поселения</w:t>
      </w:r>
    </w:p>
    <w:p w14:paraId="17FAB51F">
      <w:pPr>
        <w:numPr>
          <w:ilvl w:val="0"/>
          <w:numId w:val="15"/>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Структуру органов местного самоуправления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составляют:</w:t>
      </w:r>
    </w:p>
    <w:p w14:paraId="3367E4FB">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 Совет депутатов </w:t>
      </w:r>
      <w:r>
        <w:rPr>
          <w:rFonts w:ascii="Times New Roman" w:hAnsi="Times New Roman" w:eastAsia="Times New Roman" w:cs="Times New Roman"/>
          <w:bCs/>
          <w:sz w:val="28"/>
          <w:szCs w:val="28"/>
          <w:lang w:eastAsia="ru-RU"/>
        </w:rPr>
        <w:t>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color w:val="000000"/>
          <w:sz w:val="28"/>
          <w:szCs w:val="28"/>
          <w:lang w:eastAsia="ru-RU"/>
        </w:rPr>
        <w:t xml:space="preserve">сельского поселения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муниципального района Республики Мордовия (далее - Совет депутатов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 представительный орган муниципального образования;</w:t>
      </w:r>
    </w:p>
    <w:p w14:paraId="1A436AB5">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2) глава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Темниковского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 xml:space="preserve">муниципального района Республики Мордовия (далее –глава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 глава муниципального образования, исполняющий полномочия председателя представительного органа муниципального образования и полномочия главы местной администрации, и, являющийся высшим должностным лицом муниципального образования;</w:t>
      </w:r>
    </w:p>
    <w:p w14:paraId="1145CBAF">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3) администрация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Темниковского муниципального района Республики Мордовия (далее – администрация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 местная администрация (исполнительно-распорядительный орган муниципального образования;</w:t>
      </w:r>
    </w:p>
    <w:p w14:paraId="1102FC39">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4) контрольно-счетная комиссия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Темниковского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муниципального района Республики Мордовия  – контрольно-счетный орган муниципального образования.</w:t>
      </w:r>
    </w:p>
    <w:p w14:paraId="5448BB40">
      <w:pPr>
        <w:numPr>
          <w:ilvl w:val="0"/>
          <w:numId w:val="16"/>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Изменение структуры органов местного самоуправления 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 осуществляется не иначе как путем внесения изменений в настоящий Устав.</w:t>
      </w:r>
    </w:p>
    <w:p w14:paraId="3601E0D4">
      <w:pPr>
        <w:numPr>
          <w:ilvl w:val="0"/>
          <w:numId w:val="16"/>
        </w:numPr>
        <w:spacing w:after="0" w:line="240" w:lineRule="auto"/>
        <w:ind w:left="0"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Решение Совета депутатов Аксельского сельского поселения об изменении структуры органов местного самоуправления Аксельского сельского поселения, вступает в силу не ранее чем по истечении срока полномочий Совета депутатов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sz w:val="28"/>
          <w:szCs w:val="28"/>
          <w:lang w:eastAsia="ru-RU"/>
        </w:rPr>
        <w:t xml:space="preserve"> сельского поселения, принявшего указанное решение, за исключением случаев, предусмотренных Федеральным законом от 20 марта 2025 года </w:t>
      </w:r>
      <w:r>
        <w:fldChar w:fldCharType="begin"/>
      </w:r>
      <w:r>
        <w:instrText xml:space="preserve"> HYPERLINK "https://pravo-search.minjust.ru/bigs/showDocument.html?id=96E20C02-1B12-465A-B64C-24AA92270007" \t "_blank" </w:instrText>
      </w:r>
      <w:r>
        <w:fldChar w:fldCharType="separate"/>
      </w:r>
      <w:r>
        <w:rPr>
          <w:rFonts w:ascii="Times New Roman" w:hAnsi="Times New Roman" w:eastAsia="Times New Roman" w:cs="Times New Roman"/>
          <w:sz w:val="28"/>
          <w:szCs w:val="28"/>
          <w:lang w:eastAsia="ru-RU"/>
        </w:rPr>
        <w:t>№ 33-ФЗ «</w:t>
      </w:r>
      <w:r>
        <w:rPr>
          <w:rFonts w:ascii="Times New Roman" w:hAnsi="Times New Roman" w:cs="Times New Roman"/>
          <w:sz w:val="28"/>
          <w:szCs w:val="28"/>
          <w:shd w:val="clear" w:color="auto" w:fill="FFFFFF"/>
        </w:rPr>
        <w:t>Об общих принципах организации местного самоуправления в единой системе публичной власти</w:t>
      </w:r>
      <w:r>
        <w:rPr>
          <w:rFonts w:ascii="Times New Roman" w:hAnsi="Times New Roman" w:eastAsia="Times New Roman" w:cs="Times New Roman"/>
          <w:sz w:val="28"/>
          <w:szCs w:val="28"/>
          <w:lang w:eastAsia="ru-RU"/>
        </w:rPr>
        <w:t>»</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w:t>
      </w:r>
    </w:p>
    <w:p w14:paraId="239F6EFA">
      <w:pPr>
        <w:numPr>
          <w:ilvl w:val="0"/>
          <w:numId w:val="16"/>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Финансовое обеспечение деятельности органов местного самоуправления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осуществляется исключительно за счет собственных доходов бюджета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w:t>
      </w:r>
    </w:p>
    <w:p w14:paraId="75FF9156">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118E0C41">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20. Органы местного самоуправления как юридические лица</w:t>
      </w:r>
    </w:p>
    <w:p w14:paraId="3E62B3B4">
      <w:pPr>
        <w:numPr>
          <w:ilvl w:val="0"/>
          <w:numId w:val="17"/>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От имени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приобретать и осуществлять имущественные и иные права и обязанности, выступать в суде без доверенности могут глава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другие должностные лица местного самоуправления в соответствии с настоящим Уставом.</w:t>
      </w:r>
    </w:p>
    <w:p w14:paraId="2611B2C1">
      <w:pPr>
        <w:numPr>
          <w:ilvl w:val="0"/>
          <w:numId w:val="17"/>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Органы местного самоуправления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которые в соответствии с Федеральным законом от </w:t>
      </w:r>
      <w:r>
        <w:rPr>
          <w:rFonts w:ascii="Times New Roman" w:hAnsi="Times New Roman" w:cs="Times New Roman"/>
          <w:sz w:val="28"/>
          <w:szCs w:val="28"/>
          <w:shd w:val="clear" w:color="auto" w:fill="FFFFFF"/>
        </w:rPr>
        <w:t>20 марта 2025 г. N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color w:val="000000"/>
          <w:sz w:val="28"/>
          <w:szCs w:val="28"/>
          <w:lang w:eastAsia="ru-RU"/>
        </w:rPr>
        <w:t>»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закономот 8 августа 2001 года </w:t>
      </w:r>
      <w:r>
        <w:fldChar w:fldCharType="begin"/>
      </w:r>
      <w:r>
        <w:instrText xml:space="preserve"> HYPERLINK "https://pravo-search.minjust.ru/bigs/showDocument.html?id=7781A9E6-B12D-4220-B08E-BA037E7838A7" \t "_blank" </w:instrText>
      </w:r>
      <w:r>
        <w:fldChar w:fldCharType="separate"/>
      </w:r>
      <w:r>
        <w:rPr>
          <w:rFonts w:ascii="Times New Roman" w:hAnsi="Times New Roman" w:eastAsia="Times New Roman" w:cs="Times New Roman"/>
          <w:color w:val="0000FF"/>
          <w:sz w:val="28"/>
          <w:szCs w:val="28"/>
          <w:lang w:eastAsia="ru-RU"/>
        </w:rPr>
        <w:t>№ 129-ФЗ</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 «О государственной регистрации юридических лиц и индивидуальных предпринимателей».</w:t>
      </w:r>
    </w:p>
    <w:p w14:paraId="222700D1">
      <w:pPr>
        <w:numPr>
          <w:ilvl w:val="0"/>
          <w:numId w:val="17"/>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Совет депутатов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и администрация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как юридические лица действуют на основании общих для организаций данного вида положений в соответствии с Гражданским кодексом Российской Федерации применительно к казенным учреждениям.</w:t>
      </w:r>
    </w:p>
    <w:p w14:paraId="14AC028C">
      <w:pPr>
        <w:numPr>
          <w:ilvl w:val="0"/>
          <w:numId w:val="17"/>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w:t>
      </w:r>
      <w:r>
        <w:rPr>
          <w:rFonts w:ascii="Times New Roman" w:hAnsi="Times New Roman" w:eastAsia="Times New Roman" w:cs="Times New Roman"/>
          <w:bCs/>
          <w:sz w:val="28"/>
          <w:szCs w:val="28"/>
          <w:lang w:eastAsia="ru-RU"/>
        </w:rPr>
        <w:t>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 с правами юридического лица.</w:t>
      </w:r>
    </w:p>
    <w:p w14:paraId="37E53534">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4531086D">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ГЛАВА 4. Совет депутатов Аксельского сельского поселения</w:t>
      </w:r>
    </w:p>
    <w:p w14:paraId="40A01541">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w:t>
      </w:r>
    </w:p>
    <w:p w14:paraId="36832EBD">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21. Совета депутатов Аксельского сельского поселения, состав и порядок его формирования</w:t>
      </w:r>
    </w:p>
    <w:p w14:paraId="7C19C6F7">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 Совет депутатов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состоит из  депутатов, избираемых на муниципальных выборах на основе всеобщего равного и прямого избирательного права при тайном голосовании.</w:t>
      </w:r>
    </w:p>
    <w:p w14:paraId="13006F84">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Срок полномочий Совета депутатов – 5 лет.</w:t>
      </w:r>
    </w:p>
    <w:p w14:paraId="3E587EDE">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Совет депутатов приступает к осуществлению своих полномочий не позднее 30 дней со дня избрания не менее двух третей от установленной численности депутатов Совета депутатов.</w:t>
      </w:r>
    </w:p>
    <w:p w14:paraId="2E2B5869">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Заседание Совета депутатов не может считаться правомочным, если на нем присутствует менее 50 процентов от числа избранных депутатов. Заседания Совета депутатов проводятся не реже одного раза в три месяца.</w:t>
      </w:r>
    </w:p>
    <w:p w14:paraId="3AB5F82F">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Полномочия Совета депутатов начинаются со дня проведения первой сессии Совета депутатов соответствующего созыва и прекращаются со дня начала работы Совета депутатов нового созыва.</w:t>
      </w:r>
    </w:p>
    <w:p w14:paraId="26FCAAC1">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 Первое заседание вновь избранного Совета депутатов созывает и ведет глава поселения.</w:t>
      </w:r>
    </w:p>
    <w:p w14:paraId="7C2FC061">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 xml:space="preserve">7. Совет депутатов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w:t>
      </w:r>
      <w:r>
        <w:rPr>
          <w:rFonts w:ascii="Times New Roman" w:hAnsi="Times New Roman" w:eastAsia="Times New Roman" w:cs="Times New Roman"/>
          <w:color w:val="000000"/>
          <w:sz w:val="28"/>
          <w:szCs w:val="28"/>
          <w:lang w:eastAsia="ru-RU"/>
        </w:rPr>
        <w:t xml:space="preserve">федеральным </w:t>
      </w:r>
      <w:r>
        <w:fldChar w:fldCharType="begin"/>
      </w:r>
      <w:r>
        <w:instrText xml:space="preserve"> HYPERLINK "consultantplus://offline/main?base=LAW;n=116002;fld=134" </w:instrText>
      </w:r>
      <w:r>
        <w:fldChar w:fldCharType="separate"/>
      </w:r>
      <w:r>
        <w:rPr>
          <w:rFonts w:ascii="Times New Roman" w:hAnsi="Times New Roman" w:eastAsia="Times New Roman" w:cs="Times New Roman"/>
          <w:color w:val="000000"/>
          <w:sz w:val="28"/>
          <w:szCs w:val="28"/>
          <w:lang w:eastAsia="ru-RU"/>
        </w:rPr>
        <w:t>законом</w:t>
      </w:r>
      <w:r>
        <w:rPr>
          <w:rFonts w:ascii="Times New Roman" w:hAnsi="Times New Roman" w:eastAsia="Times New Roman" w:cs="Times New Roman"/>
          <w:color w:val="000000"/>
          <w:sz w:val="28"/>
          <w:szCs w:val="28"/>
          <w:lang w:eastAsia="ru-RU"/>
        </w:rPr>
        <w:fldChar w:fldCharType="end"/>
      </w:r>
      <w:r>
        <w:rPr>
          <w:rFonts w:ascii="Times New Roman" w:hAnsi="Times New Roman" w:eastAsia="Times New Roman" w:cs="Times New Roman"/>
          <w:color w:val="000000"/>
          <w:sz w:val="28"/>
          <w:szCs w:val="28"/>
          <w:lang w:eastAsia="ru-RU"/>
        </w:rPr>
        <w:t>.</w:t>
      </w:r>
    </w:p>
    <w:p w14:paraId="5D637505">
      <w:pPr>
        <w:spacing w:after="0" w:line="240" w:lineRule="auto"/>
        <w:ind w:firstLine="709"/>
        <w:jc w:val="both"/>
        <w:rPr>
          <w:rFonts w:ascii="Times New Roman" w:hAnsi="Times New Roman" w:eastAsia="Times New Roman" w:cs="Times New Roman"/>
          <w:color w:val="000000"/>
          <w:sz w:val="28"/>
          <w:szCs w:val="28"/>
          <w:lang w:eastAsia="ru-RU"/>
        </w:rPr>
      </w:pPr>
    </w:p>
    <w:p w14:paraId="18BB3624">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22. Фракции в Совете депутатов Аксельского</w:t>
      </w:r>
      <w:r>
        <w:rPr>
          <w:rFonts w:hint="default" w:ascii="Times New Roman" w:hAnsi="Times New Roman" w:eastAsia="Times New Roman" w:cs="Times New Roman"/>
          <w:b/>
          <w:bCs/>
          <w:color w:val="000000"/>
          <w:sz w:val="28"/>
          <w:szCs w:val="28"/>
          <w:lang w:val="en-US" w:eastAsia="ru-RU"/>
        </w:rPr>
        <w:t xml:space="preserve"> </w:t>
      </w:r>
      <w:r>
        <w:rPr>
          <w:rFonts w:ascii="Times New Roman" w:hAnsi="Times New Roman" w:eastAsia="Times New Roman" w:cs="Times New Roman"/>
          <w:b/>
          <w:bCs/>
          <w:color w:val="000000"/>
          <w:sz w:val="28"/>
          <w:szCs w:val="28"/>
          <w:lang w:eastAsia="ru-RU"/>
        </w:rPr>
        <w:t>сельского поселения</w:t>
      </w:r>
    </w:p>
    <w:p w14:paraId="63DC7861">
      <w:pPr>
        <w:numPr>
          <w:ilvl w:val="0"/>
          <w:numId w:val="18"/>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Депутаты Совета депутатов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14:paraId="775B340F">
      <w:pPr>
        <w:numPr>
          <w:ilvl w:val="0"/>
          <w:numId w:val="18"/>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cs="Times New Roman"/>
          <w:color w:val="22272F"/>
          <w:sz w:val="28"/>
          <w:szCs w:val="28"/>
          <w:shd w:val="clear" w:color="auto" w:fill="FFFFFF"/>
        </w:rPr>
        <w:t>Порядок деятельности фракций устанавливается регламентом, утвержденным решением Совета депутатов.</w:t>
      </w:r>
    </w:p>
    <w:p w14:paraId="52B87ADE">
      <w:pPr>
        <w:numPr>
          <w:ilvl w:val="0"/>
          <w:numId w:val="18"/>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случае прекращения деятельности политической партии в связи с ее ликвидации ей или реорганизацией деятельность ее фракции в Совете депутатов</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14:paraId="0927FD25">
      <w:pPr>
        <w:numPr>
          <w:ilvl w:val="0"/>
          <w:numId w:val="18"/>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14:paraId="429EB232">
      <w:pPr>
        <w:numPr>
          <w:ilvl w:val="0"/>
          <w:numId w:val="18"/>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14:paraId="4A74D477">
      <w:pPr>
        <w:numPr>
          <w:ilvl w:val="0"/>
          <w:numId w:val="18"/>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Совете депутатов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входит в данную фракцию и не вправе выйти из нее.</w:t>
      </w:r>
    </w:p>
    <w:p w14:paraId="3657C4B4">
      <w:pPr>
        <w:numPr>
          <w:ilvl w:val="0"/>
          <w:numId w:val="18"/>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Несоблюдение требований, предусмотренных частями 4 - 6 настоящей статьи, влечет за собой прекращение депутатских полномочий.</w:t>
      </w:r>
    </w:p>
    <w:p w14:paraId="53343E66">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5A9049DC">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23. Полномочия Совета депутатов Аксельского сельского поселения</w:t>
      </w:r>
    </w:p>
    <w:p w14:paraId="2CB26B08">
      <w:pPr>
        <w:numPr>
          <w:ilvl w:val="0"/>
          <w:numId w:val="19"/>
        </w:numPr>
        <w:tabs>
          <w:tab w:val="left" w:pos="1134"/>
          <w:tab w:val="left" w:pos="1276"/>
        </w:tabs>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исключительной компетенции Совета депутатов </w:t>
      </w:r>
      <w:r>
        <w:rPr>
          <w:rFonts w:ascii="Times New Roman" w:hAnsi="Times New Roman" w:eastAsia="Times New Roman" w:cs="Times New Roman"/>
          <w:bCs/>
          <w:sz w:val="28"/>
          <w:szCs w:val="28"/>
          <w:lang w:eastAsia="ru-RU"/>
        </w:rPr>
        <w:t>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 находятся:</w:t>
      </w:r>
    </w:p>
    <w:p w14:paraId="32B0E372">
      <w:pPr>
        <w:shd w:val="clear" w:color="auto" w:fill="FFFFFF"/>
        <w:tabs>
          <w:tab w:val="left" w:pos="1134"/>
          <w:tab w:val="left" w:pos="1276"/>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принятие устава муниципального образования и внесение в него изменений и дополнений;</w:t>
      </w:r>
    </w:p>
    <w:p w14:paraId="40E79BEF">
      <w:pPr>
        <w:shd w:val="clear" w:color="auto" w:fill="FFFFFF"/>
        <w:tabs>
          <w:tab w:val="left" w:pos="1134"/>
          <w:tab w:val="left" w:pos="1276"/>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утверждение местного бюджета и отчета о его исполнении;</w:t>
      </w:r>
    </w:p>
    <w:p w14:paraId="4BC483F6">
      <w:pPr>
        <w:shd w:val="clear" w:color="auto" w:fill="FFFFFF"/>
        <w:tabs>
          <w:tab w:val="left" w:pos="1134"/>
          <w:tab w:val="left" w:pos="1276"/>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1E4D822C">
      <w:pPr>
        <w:shd w:val="clear" w:color="auto" w:fill="FFFFFF"/>
        <w:tabs>
          <w:tab w:val="left" w:pos="1134"/>
          <w:tab w:val="left" w:pos="1276"/>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4) утверждение стратегии социально-экономического развития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w:t>
      </w:r>
    </w:p>
    <w:p w14:paraId="6F851EA2">
      <w:pPr>
        <w:shd w:val="clear" w:color="auto" w:fill="FFFFFF"/>
        <w:tabs>
          <w:tab w:val="left" w:pos="1134"/>
          <w:tab w:val="left" w:pos="1276"/>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5) определение порядка управления и распоряжения имуществом, находящимся в муниципальной собственности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w:t>
      </w:r>
    </w:p>
    <w:p w14:paraId="7A026907">
      <w:pPr>
        <w:shd w:val="clear" w:color="auto" w:fill="FFFFFF"/>
        <w:tabs>
          <w:tab w:val="left" w:pos="1134"/>
          <w:tab w:val="left" w:pos="1276"/>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56E0F901">
      <w:pPr>
        <w:shd w:val="clear" w:color="auto" w:fill="FFFFFF"/>
        <w:tabs>
          <w:tab w:val="left" w:pos="1134"/>
          <w:tab w:val="left" w:pos="1276"/>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7) определение порядка материально-технического и организационного обеспечения деятельности органов местного самоуправления </w:t>
      </w:r>
      <w:r>
        <w:rPr>
          <w:rFonts w:ascii="Times New Roman" w:hAnsi="Times New Roman" w:eastAsia="Times New Roman" w:cs="Times New Roman"/>
          <w:bCs/>
          <w:sz w:val="28"/>
          <w:szCs w:val="28"/>
          <w:lang w:eastAsia="ru-RU"/>
        </w:rPr>
        <w:t>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w:t>
      </w:r>
    </w:p>
    <w:p w14:paraId="28186D78">
      <w:pPr>
        <w:shd w:val="clear" w:color="auto" w:fill="FFFFFF"/>
        <w:tabs>
          <w:tab w:val="left" w:pos="1134"/>
          <w:tab w:val="left" w:pos="1276"/>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2432D0D8">
      <w:pPr>
        <w:shd w:val="clear" w:color="auto" w:fill="FFFFFF"/>
        <w:tabs>
          <w:tab w:val="left" w:pos="1134"/>
          <w:tab w:val="left" w:pos="1276"/>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9) принятие решения об удалении главы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в отставку в предусмотренных Федеральным законом от 20.03.2025 года №33-ФЗ случаях;</w:t>
      </w:r>
    </w:p>
    <w:p w14:paraId="4A69B959">
      <w:pPr>
        <w:shd w:val="clear" w:color="auto" w:fill="FFFFFF"/>
        <w:tabs>
          <w:tab w:val="left" w:pos="1134"/>
          <w:tab w:val="left" w:pos="1276"/>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10) утверждение правил благоустройства территории </w:t>
      </w:r>
      <w:r>
        <w:rPr>
          <w:rFonts w:ascii="Times New Roman" w:hAnsi="Times New Roman" w:eastAsia="Times New Roman" w:cs="Times New Roman"/>
          <w:bCs/>
          <w:sz w:val="28"/>
          <w:szCs w:val="28"/>
          <w:lang w:eastAsia="ru-RU"/>
        </w:rPr>
        <w:t>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w:t>
      </w:r>
    </w:p>
    <w:p w14:paraId="5BC92C45">
      <w:pPr>
        <w:shd w:val="clear" w:color="auto" w:fill="FFFFFF"/>
        <w:tabs>
          <w:tab w:val="left" w:pos="1134"/>
          <w:tab w:val="left" w:pos="1276"/>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11) заслушивание ежегодных отчетов главы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о результатах его деятельности, деятельности администрации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и иных подведомственных главе муниципального образования органов местного самоуправления, в том числе о решении вопросов, поставленных Советом депутатов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w:t>
      </w:r>
    </w:p>
    <w:p w14:paraId="7B495E3F">
      <w:pPr>
        <w:shd w:val="clear" w:color="auto" w:fill="FFFFFF"/>
        <w:tabs>
          <w:tab w:val="left" w:pos="1134"/>
          <w:tab w:val="left" w:pos="1276"/>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 иным полномочиям Совета депутатов относятся:</w:t>
      </w:r>
    </w:p>
    <w:p w14:paraId="41CD5F71">
      <w:pPr>
        <w:tabs>
          <w:tab w:val="left" w:pos="1134"/>
          <w:tab w:val="left" w:pos="1276"/>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осуществление законодательной инициативы в Государственном Собрании Республики Мордовия;</w:t>
      </w:r>
    </w:p>
    <w:p w14:paraId="478DC1E4">
      <w:pPr>
        <w:tabs>
          <w:tab w:val="left" w:pos="1134"/>
          <w:tab w:val="left" w:pos="1276"/>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официальной информации;</w:t>
      </w:r>
    </w:p>
    <w:p w14:paraId="242655AF">
      <w:pPr>
        <w:tabs>
          <w:tab w:val="left" w:pos="1134"/>
          <w:tab w:val="left" w:pos="1276"/>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3) образование, избрание и упразднение постоянных и временных органов Совета депутатов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установление порядка их работы, изменение их состава, заслушивание отчетов об их работе;</w:t>
      </w:r>
    </w:p>
    <w:p w14:paraId="34D83705">
      <w:pPr>
        <w:tabs>
          <w:tab w:val="left" w:pos="1134"/>
          <w:tab w:val="left" w:pos="1276"/>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4) утверждение схемы управления Аксельским сельским поселением, утверждение структуры администрации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по представлению главы</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w:t>
      </w:r>
    </w:p>
    <w:p w14:paraId="7A8B3834">
      <w:pPr>
        <w:tabs>
          <w:tab w:val="left" w:pos="1134"/>
          <w:tab w:val="left" w:pos="1276"/>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 утверждение общей суммы расходов на обеспечение деятельности Совета депутатов;</w:t>
      </w:r>
    </w:p>
    <w:p w14:paraId="396E2E7E">
      <w:pPr>
        <w:tabs>
          <w:tab w:val="left" w:pos="1134"/>
          <w:tab w:val="left" w:pos="1276"/>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6) установление и отмена налоговых льгот по местным налогам в бюджет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w:t>
      </w:r>
    </w:p>
    <w:p w14:paraId="6A2AEB2B">
      <w:pPr>
        <w:numPr>
          <w:ilvl w:val="0"/>
          <w:numId w:val="20"/>
        </w:numPr>
        <w:tabs>
          <w:tab w:val="left" w:pos="1134"/>
          <w:tab w:val="left" w:pos="1276"/>
        </w:tabs>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Решения Совета депутатов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предусматривающие установление, изменение и отмену местных налогов и сборов, осуществление расходов из средств бюджета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могут быть внесены на рассмотрение Совета депутатов </w:t>
      </w:r>
      <w:r>
        <w:rPr>
          <w:rFonts w:ascii="Times New Roman" w:hAnsi="Times New Roman" w:eastAsia="Times New Roman" w:cs="Times New Roman"/>
          <w:bCs/>
          <w:sz w:val="28"/>
          <w:szCs w:val="28"/>
          <w:lang w:eastAsia="ru-RU"/>
        </w:rPr>
        <w:t>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color w:val="000000"/>
          <w:sz w:val="28"/>
          <w:szCs w:val="28"/>
          <w:lang w:eastAsia="ru-RU"/>
        </w:rPr>
        <w:t xml:space="preserve">сельского поселения только по инициативе главы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или при наличии заключения главы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w:t>
      </w:r>
    </w:p>
    <w:p w14:paraId="7A8C0B8D">
      <w:pPr>
        <w:numPr>
          <w:ilvl w:val="0"/>
          <w:numId w:val="20"/>
        </w:numPr>
        <w:tabs>
          <w:tab w:val="left" w:pos="1134"/>
          <w:tab w:val="left" w:pos="1276"/>
        </w:tabs>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Совет депутатов заслушивает ежегодные отчеты главы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о результатах его деятельности, контрольно-счетного органа</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деятельности администрации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и иных подведомственных главе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органов местного самоуправления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в том числе о решении вопросов, поставленных Советом депутатов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w:t>
      </w:r>
    </w:p>
    <w:p w14:paraId="584D7EC9">
      <w:pPr>
        <w:numPr>
          <w:ilvl w:val="0"/>
          <w:numId w:val="20"/>
        </w:numPr>
        <w:tabs>
          <w:tab w:val="left" w:pos="1134"/>
          <w:tab w:val="left" w:pos="1276"/>
        </w:tabs>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Иные полномочия Совета депутатов определяются федеральными законами, Конституцией Республики Мордовия, законами Республики Мордовия, настоящим Уставом.</w:t>
      </w:r>
    </w:p>
    <w:p w14:paraId="35F658B5">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35FE0673">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24. Порядок работы Совета депутатов Аксельского сельского поселения</w:t>
      </w:r>
    </w:p>
    <w:p w14:paraId="1810E053">
      <w:pPr>
        <w:numPr>
          <w:ilvl w:val="0"/>
          <w:numId w:val="21"/>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Основной формой работы Совета депутатов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является сессия (заседание). </w:t>
      </w:r>
      <w:r>
        <w:rPr>
          <w:rFonts w:ascii="Times New Roman" w:hAnsi="Times New Roman" w:cs="Times New Roman"/>
          <w:color w:val="22272F"/>
          <w:sz w:val="28"/>
          <w:szCs w:val="28"/>
          <w:shd w:val="clear" w:color="auto" w:fill="FFFFFF"/>
        </w:rPr>
        <w:t>Заседание Совета депутатов не может считаться правомочным, если на нем присутствует менее 50 процентов от числа избранных депутатов.</w:t>
      </w:r>
    </w:p>
    <w:p w14:paraId="4702E615">
      <w:pPr>
        <w:spacing w:after="0" w:line="240" w:lineRule="auto"/>
        <w:ind w:firstLine="709"/>
        <w:jc w:val="both"/>
        <w:rPr>
          <w:rFonts w:ascii="Times New Roman" w:hAnsi="Times New Roman" w:cs="Times New Roman"/>
          <w:color w:val="22272F"/>
          <w:sz w:val="28"/>
          <w:szCs w:val="28"/>
          <w:shd w:val="clear" w:color="auto" w:fill="FFFFFF"/>
        </w:rPr>
      </w:pPr>
      <w:r>
        <w:rPr>
          <w:rFonts w:ascii="Times New Roman" w:hAnsi="Times New Roman" w:cs="Times New Roman"/>
          <w:color w:val="22272F"/>
          <w:sz w:val="28"/>
          <w:szCs w:val="28"/>
          <w:shd w:val="clear" w:color="auto" w:fill="FFFFFF"/>
        </w:rPr>
        <w:t xml:space="preserve">Вновь избранный Совет депутатов </w:t>
      </w:r>
      <w:r>
        <w:rPr>
          <w:rFonts w:ascii="Times New Roman" w:hAnsi="Times New Roman" w:eastAsia="Times New Roman" w:cs="Times New Roman"/>
          <w:bCs/>
          <w:sz w:val="28"/>
          <w:szCs w:val="28"/>
          <w:lang w:eastAsia="ru-RU"/>
        </w:rPr>
        <w:t>Аксельского</w:t>
      </w:r>
      <w:r>
        <w:rPr>
          <w:rFonts w:ascii="Times New Roman" w:hAnsi="Times New Roman" w:cs="Times New Roman"/>
          <w:color w:val="22272F"/>
          <w:sz w:val="28"/>
          <w:szCs w:val="28"/>
          <w:shd w:val="clear" w:color="auto" w:fill="FFFFFF"/>
        </w:rPr>
        <w:t xml:space="preserve"> сельского поселения собирается на первое заседание в срок, который не может превышать 30 дней со дня избрания Совета депутатов </w:t>
      </w:r>
      <w:r>
        <w:rPr>
          <w:rFonts w:ascii="Times New Roman" w:hAnsi="Times New Roman" w:eastAsia="Times New Roman" w:cs="Times New Roman"/>
          <w:bCs/>
          <w:sz w:val="28"/>
          <w:szCs w:val="28"/>
          <w:lang w:eastAsia="ru-RU"/>
        </w:rPr>
        <w:t>Аксельского</w:t>
      </w:r>
      <w:r>
        <w:rPr>
          <w:rFonts w:ascii="Times New Roman" w:hAnsi="Times New Roman" w:cs="Times New Roman"/>
          <w:color w:val="22272F"/>
          <w:sz w:val="28"/>
          <w:szCs w:val="28"/>
          <w:shd w:val="clear" w:color="auto" w:fill="FFFFFF"/>
        </w:rPr>
        <w:t xml:space="preserve"> сельского поселения  в правомочном составе. </w:t>
      </w:r>
    </w:p>
    <w:p w14:paraId="074591F6">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Для подготовки и созыва первой сессии Совета депутатов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из числа вновь избранных депутатов избирательная комиссия </w:t>
      </w:r>
      <w:r>
        <w:rPr>
          <w:rFonts w:ascii="Times New Roman" w:hAnsi="Times New Roman" w:eastAsia="Times New Roman" w:cs="Times New Roman"/>
          <w:bCs/>
          <w:sz w:val="28"/>
          <w:szCs w:val="28"/>
          <w:lang w:eastAsia="ru-RU"/>
        </w:rPr>
        <w:t>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color w:val="000000"/>
          <w:sz w:val="28"/>
          <w:szCs w:val="28"/>
          <w:lang w:eastAsia="ru-RU"/>
        </w:rPr>
        <w:t xml:space="preserve">сельского поселения формирует организационный комитет, в состав которого включается каждый третий депутат по алфавитному списку вновь избранных депутатов Совета депутатов </w:t>
      </w:r>
      <w:r>
        <w:rPr>
          <w:rFonts w:ascii="Times New Roman" w:hAnsi="Times New Roman" w:eastAsia="Times New Roman" w:cs="Times New Roman"/>
          <w:bCs/>
          <w:sz w:val="28"/>
          <w:szCs w:val="28"/>
          <w:lang w:eastAsia="ru-RU"/>
        </w:rPr>
        <w:t>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w:t>
      </w:r>
    </w:p>
    <w:p w14:paraId="7DAA94BA">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Открывает первое заседание (сессию) старейший по возрасту депутат Совета депутатов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w:t>
      </w:r>
    </w:p>
    <w:p w14:paraId="586F5561">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Очередные сессии Совета депутатов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созываются главой </w:t>
      </w:r>
      <w:r>
        <w:rPr>
          <w:rFonts w:ascii="Times New Roman" w:hAnsi="Times New Roman" w:eastAsia="Times New Roman" w:cs="Times New Roman"/>
          <w:bCs/>
          <w:sz w:val="28"/>
          <w:szCs w:val="28"/>
          <w:lang w:eastAsia="ru-RU"/>
        </w:rPr>
        <w:t>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 и проводятся не реже одного раза в три месяца.</w:t>
      </w:r>
    </w:p>
    <w:p w14:paraId="47D85B3B">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Внеочередные сессии Совета депутатов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созываются главой </w:t>
      </w:r>
      <w:r>
        <w:rPr>
          <w:rFonts w:ascii="Times New Roman" w:hAnsi="Times New Roman" w:eastAsia="Times New Roman" w:cs="Times New Roman"/>
          <w:bCs/>
          <w:sz w:val="28"/>
          <w:szCs w:val="28"/>
          <w:lang w:eastAsia="ru-RU"/>
        </w:rPr>
        <w:t>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color w:val="000000"/>
          <w:sz w:val="28"/>
          <w:szCs w:val="28"/>
          <w:lang w:eastAsia="ru-RU"/>
        </w:rPr>
        <w:t xml:space="preserve">сельского поселения по собственной инициативе либо по инициативе не менее одной трети от установленной численности депутатов Совета депутатов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w:t>
      </w:r>
    </w:p>
    <w:p w14:paraId="09A1506C">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Вопросы, определенные статьей 26 настоящего Устава, рассматриваются исключительно на сессиях Совета депутатов </w:t>
      </w:r>
      <w:r>
        <w:rPr>
          <w:rFonts w:ascii="Times New Roman" w:hAnsi="Times New Roman" w:eastAsia="Times New Roman" w:cs="Times New Roman"/>
          <w:bCs/>
          <w:sz w:val="28"/>
          <w:szCs w:val="28"/>
          <w:lang w:eastAsia="ru-RU"/>
        </w:rPr>
        <w:t>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 Для их предварительной подготовки и изучения, а также в целях осуществления контроля за ходом реализации принимаемых Советом депутатов</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bCs/>
          <w:sz w:val="28"/>
          <w:szCs w:val="28"/>
          <w:lang w:eastAsia="ru-RU"/>
        </w:rPr>
        <w:t>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color w:val="000000"/>
          <w:sz w:val="28"/>
          <w:szCs w:val="28"/>
          <w:lang w:eastAsia="ru-RU"/>
        </w:rPr>
        <w:t xml:space="preserve">сельского поселения решений Совет депутатов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может формировать свои постоянные и временные органы.</w:t>
      </w:r>
    </w:p>
    <w:p w14:paraId="73097C6B">
      <w:pPr>
        <w:numPr>
          <w:ilvl w:val="0"/>
          <w:numId w:val="22"/>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Расходы на обеспечение деятельности Совета депутатов </w:t>
      </w:r>
      <w:r>
        <w:rPr>
          <w:rFonts w:ascii="Times New Roman" w:hAnsi="Times New Roman" w:eastAsia="Times New Roman" w:cs="Times New Roman"/>
          <w:bCs/>
          <w:sz w:val="28"/>
          <w:szCs w:val="28"/>
          <w:lang w:eastAsia="ru-RU"/>
        </w:rPr>
        <w:t>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color w:val="000000"/>
          <w:sz w:val="28"/>
          <w:szCs w:val="28"/>
          <w:lang w:eastAsia="ru-RU"/>
        </w:rPr>
        <w:t xml:space="preserve">сельского поселения предусматриваются в бюджете </w:t>
      </w:r>
      <w:r>
        <w:rPr>
          <w:rFonts w:ascii="Times New Roman" w:hAnsi="Times New Roman" w:eastAsia="Times New Roman" w:cs="Times New Roman"/>
          <w:bCs/>
          <w:sz w:val="28"/>
          <w:szCs w:val="28"/>
          <w:lang w:eastAsia="ru-RU"/>
        </w:rPr>
        <w:t>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 отдельно от других расходов в соответствии с классификацией расходов бюджетов Российской Федерации.</w:t>
      </w:r>
      <w:r>
        <w:rPr>
          <w:rFonts w:ascii="PT Serif" w:hAnsi="PT Serif"/>
          <w:color w:val="22272F"/>
          <w:sz w:val="23"/>
          <w:szCs w:val="23"/>
          <w:shd w:val="clear" w:color="auto" w:fill="FFFFFF"/>
        </w:rPr>
        <w:t xml:space="preserve"> </w:t>
      </w:r>
    </w:p>
    <w:p w14:paraId="497C84AB">
      <w:pPr>
        <w:spacing w:after="0" w:line="240" w:lineRule="auto"/>
        <w:ind w:firstLine="709"/>
        <w:jc w:val="both"/>
        <w:rPr>
          <w:rFonts w:ascii="PT Serif" w:hAnsi="PT Serif"/>
          <w:color w:val="22272F"/>
          <w:sz w:val="23"/>
          <w:szCs w:val="23"/>
          <w:shd w:val="clear" w:color="auto" w:fill="FFFFFF"/>
        </w:rPr>
      </w:pPr>
      <w:r>
        <w:rPr>
          <w:rFonts w:ascii="Times New Roman" w:hAnsi="Times New Roman" w:eastAsia="Times New Roman" w:cs="Times New Roman"/>
          <w:color w:val="000000"/>
          <w:sz w:val="28"/>
          <w:szCs w:val="28"/>
          <w:lang w:eastAsia="ru-RU"/>
        </w:rPr>
        <w:t>Управление и (или) распоряжение Советом депутатов</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или отдельными депутатами (группами депутатов) в какой бы то ни было форме средствами бюджета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в процессе его исполнения не допускаются, за исключением средств бюджета </w:t>
      </w:r>
      <w:r>
        <w:rPr>
          <w:rFonts w:ascii="Times New Roman" w:hAnsi="Times New Roman" w:eastAsia="Times New Roman" w:cs="Times New Roman"/>
          <w:bCs/>
          <w:sz w:val="28"/>
          <w:szCs w:val="28"/>
          <w:lang w:eastAsia="ru-RU"/>
        </w:rPr>
        <w:t>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 направляемых на обеспечение деятельности Совета депутатов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и депутатов Совета депутатов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w:t>
      </w:r>
    </w:p>
    <w:p w14:paraId="2CFAD8EC">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Организацию деятельности Совета депутатов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осуществляет глава </w:t>
      </w:r>
      <w:r>
        <w:rPr>
          <w:rFonts w:ascii="Times New Roman" w:hAnsi="Times New Roman" w:eastAsia="Times New Roman" w:cs="Times New Roman"/>
          <w:bCs/>
          <w:sz w:val="28"/>
          <w:szCs w:val="28"/>
          <w:lang w:eastAsia="ru-RU"/>
        </w:rPr>
        <w:t>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w:t>
      </w:r>
    </w:p>
    <w:p w14:paraId="56DD860B">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2389A110">
      <w:pPr>
        <w:spacing w:after="0" w:line="240" w:lineRule="auto"/>
        <w:ind w:firstLine="709"/>
        <w:jc w:val="both"/>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Статья 25. Депутат Совета депутатов Аксельского сельского поселения</w:t>
      </w:r>
    </w:p>
    <w:p w14:paraId="7613BA47">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Депутат Совета депутатов (далее – депутат) -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w:t>
      </w:r>
    </w:p>
    <w:p w14:paraId="3CA9A4EF">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На депутата Совета депутатов, осуществляющего полномочия на постоянной основе, распространяются ограничения, установленные федеральным законодательством.</w:t>
      </w:r>
    </w:p>
    <w:p w14:paraId="22F72822">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 Полномочия депутата начинаются со дня его избрания и прекращаются со дня проведения первого заседания Совета депутатов сельского поселения нового созыва в правомочном составе. </w:t>
      </w:r>
    </w:p>
    <w:p w14:paraId="3BEA11D0">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w:t>
      </w:r>
    </w:p>
    <w:p w14:paraId="4E69A1C7">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sz w:val="28"/>
          <w:szCs w:val="28"/>
          <w:lang w:eastAsia="ru-RU"/>
        </w:rPr>
        <w:t>5</w:t>
      </w:r>
      <w:r>
        <w:rPr>
          <w:rFonts w:ascii="Times New Roman" w:hAnsi="Times New Roman" w:eastAsia="Times New Roman" w:cs="Times New Roman"/>
          <w:color w:val="000000"/>
          <w:sz w:val="28"/>
          <w:szCs w:val="28"/>
          <w:lang w:eastAsia="ru-RU"/>
        </w:rPr>
        <w:t>. Депутату Совета депутатов Аксельского сельского поселения, осуществляющему депутатские полномочия на непостоянной основе, за время освобождения от выполнения производственных или служебных обязанностей в связи с осуществлением депутатских полномочий устанавливается компенсация заработной платы по занимаемой должности за указанное время из расчета среднего заработка.</w:t>
      </w:r>
    </w:p>
    <w:p w14:paraId="645507E1">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 Депутат Совета депутатов Аксельского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w:t>
      </w:r>
      <w:r>
        <w:rPr>
          <w:rFonts w:ascii="Times New Roman" w:hAnsi="Times New Roman" w:cs="Times New Roman"/>
          <w:sz w:val="28"/>
          <w:szCs w:val="28"/>
          <w:shd w:val="clear" w:color="auto" w:fill="FFFFFF"/>
        </w:rPr>
        <w:t xml:space="preserve"> 20 марта 2025 г. N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color w:val="000000"/>
          <w:sz w:val="28"/>
          <w:szCs w:val="28"/>
          <w:lang w:eastAsia="ru-RU"/>
        </w:rPr>
        <w:t>», иными федеральными законами.</w:t>
      </w:r>
    </w:p>
    <w:p w14:paraId="68408143">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7. Депутаты Совета депутатов Аксельского сельского поселения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14:paraId="1D4E4C37">
      <w:pPr>
        <w:spacing w:after="0" w:line="240" w:lineRule="auto"/>
        <w:ind w:firstLine="709"/>
        <w:jc w:val="both"/>
        <w:rPr>
          <w:rFonts w:ascii="Times New Roman" w:hAnsi="Times New Roman" w:eastAsia="Times New Roman" w:cs="Times New Roman"/>
          <w:color w:val="000000"/>
          <w:sz w:val="28"/>
          <w:szCs w:val="28"/>
          <w:u w:val="single"/>
          <w:lang w:eastAsia="ru-RU"/>
        </w:rPr>
      </w:pPr>
      <w:r>
        <w:rPr>
          <w:rFonts w:ascii="Times New Roman" w:hAnsi="Times New Roman" w:eastAsia="Times New Roman" w:cs="Times New Roman"/>
          <w:color w:val="000000"/>
          <w:sz w:val="28"/>
          <w:szCs w:val="28"/>
          <w:lang w:eastAsia="ru-RU"/>
        </w:rPr>
        <w:t>8. Осуществляющий свои полномочия на постоянной основе депутат Совета депутатов Аксельского сельского поселения не вправе:</w:t>
      </w:r>
    </w:p>
    <w:p w14:paraId="306D639D">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заниматься предпринимательской деятельностью лично или через доверенных лиц;</w:t>
      </w:r>
    </w:p>
    <w:p w14:paraId="19DADF4E">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участвовать в управлении коммерческой или некоммерческой организацией, за исключением следующих случаев:</w:t>
      </w:r>
    </w:p>
    <w:p w14:paraId="2D1BE2D7">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7CC4A436">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14:paraId="482E7C6B">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750B7BFC">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 представление на безвозмездной основе интересов муниципального образования в органах управления и контрольно-счетной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47A129EC">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 иные случаи, предусмотренные федеральными законами.</w:t>
      </w:r>
    </w:p>
    <w:p w14:paraId="6222493A">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9.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Совета депутатов Аксельского сельского поселения проводится по решению Главы Республики Мордовия в порядке, установленном Законом Республики Мордовия от 8 июня 2007 года </w:t>
      </w:r>
      <w:r>
        <w:fldChar w:fldCharType="begin"/>
      </w:r>
      <w:r>
        <w:instrText xml:space="preserve"> HYPERLINK "https://pravo-search.minjust.ru/bigs/showDocument.html?id=98BB8F81-011C-4DFF-9673-EFE0713E9585" \t "_blank" </w:instrText>
      </w:r>
      <w:r>
        <w:fldChar w:fldCharType="separate"/>
      </w:r>
      <w:r>
        <w:rPr>
          <w:rFonts w:ascii="Times New Roman" w:hAnsi="Times New Roman" w:eastAsia="Times New Roman" w:cs="Times New Roman"/>
          <w:color w:val="0000FF"/>
          <w:sz w:val="28"/>
          <w:szCs w:val="28"/>
          <w:lang w:eastAsia="ru-RU"/>
        </w:rPr>
        <w:t>№ 54-З</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 «О противодействии коррупции в Республике Мордовия».</w:t>
      </w:r>
    </w:p>
    <w:p w14:paraId="5D9842D8">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10. При выявлении в результате проверки, фактов несоблюдения ограничений, запретов, неисполнения обязанностей, которые установлены Федеральным законом от 25 декабря 2008 года </w:t>
      </w:r>
      <w:r>
        <w:fldChar w:fldCharType="begin"/>
      </w:r>
      <w:r>
        <w:instrText xml:space="preserve"> HYPERLINK "https://pravo-search.minjust.ru/bigs/showDocument.html?id=9AA48369-618A-4BB4-B4B8-AE15F2B7EBF6" \t "_blank" </w:instrText>
      </w:r>
      <w:r>
        <w:fldChar w:fldCharType="separate"/>
      </w:r>
      <w:r>
        <w:rPr>
          <w:rFonts w:ascii="Times New Roman" w:hAnsi="Times New Roman" w:eastAsia="Times New Roman" w:cs="Times New Roman"/>
          <w:color w:val="0000FF"/>
          <w:sz w:val="28"/>
          <w:szCs w:val="28"/>
          <w:lang w:eastAsia="ru-RU"/>
        </w:rPr>
        <w:t>№ 273-ФЗ</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 «О противодействии коррупции», Федеральным законом от 3 декабря 2012 года </w:t>
      </w:r>
      <w:r>
        <w:fldChar w:fldCharType="begin"/>
      </w:r>
      <w:r>
        <w:instrText xml:space="preserve"> HYPERLINK "https://pravo-search.minjust.ru/bigs/showDocument.html?id=23BFA9AF-B847-4F54-8403-F2E327C4305A" \t "_blank" </w:instrText>
      </w:r>
      <w:r>
        <w:fldChar w:fldCharType="separate"/>
      </w:r>
      <w:r>
        <w:rPr>
          <w:rFonts w:ascii="Times New Roman" w:hAnsi="Times New Roman" w:eastAsia="Times New Roman" w:cs="Times New Roman"/>
          <w:color w:val="0000FF"/>
          <w:sz w:val="28"/>
          <w:szCs w:val="28"/>
          <w:shd w:val="clear" w:color="auto" w:fill="FFFFFF"/>
          <w:lang w:eastAsia="ru-RU"/>
        </w:rPr>
        <w:t>№ 230-ФЗ</w:t>
      </w:r>
      <w:r>
        <w:rPr>
          <w:rFonts w:ascii="Times New Roman" w:hAnsi="Times New Roman" w:eastAsia="Times New Roman" w:cs="Times New Roman"/>
          <w:color w:val="0000FF"/>
          <w:sz w:val="28"/>
          <w:szCs w:val="28"/>
          <w:shd w:val="clear" w:color="auto" w:fill="FFFFFF"/>
          <w:lang w:eastAsia="ru-RU"/>
        </w:rPr>
        <w:fldChar w:fldCharType="end"/>
      </w:r>
      <w:r>
        <w:rPr>
          <w:rFonts w:ascii="Times New Roman" w:hAnsi="Times New Roman" w:eastAsia="Times New Roman" w:cs="Times New Roman"/>
          <w:color w:val="000000"/>
          <w:sz w:val="28"/>
          <w:szCs w:val="28"/>
          <w:lang w:eastAsia="ru-RU"/>
        </w:rPr>
        <w:t> «О контроле за соответствием расходов лиц, замещающих государственные должности, и иных лиц их доходам», Федеральным законом от 7 мая 2013 года </w:t>
      </w:r>
      <w:r>
        <w:fldChar w:fldCharType="begin"/>
      </w:r>
      <w:r>
        <w:instrText xml:space="preserve"> HYPERLINK "https://pravo-search.minjust.ru/bigs/showDocument.html?id=EB042C48-DE0E-4DBE-8305-4D48DDDB63A2" \t "_blank" </w:instrText>
      </w:r>
      <w:r>
        <w:fldChar w:fldCharType="separate"/>
      </w:r>
      <w:r>
        <w:rPr>
          <w:rFonts w:ascii="Times New Roman" w:hAnsi="Times New Roman" w:eastAsia="Times New Roman" w:cs="Times New Roman"/>
          <w:color w:val="0000FF"/>
          <w:sz w:val="28"/>
          <w:szCs w:val="28"/>
          <w:shd w:val="clear" w:color="auto" w:fill="FFFFFF"/>
          <w:lang w:eastAsia="ru-RU"/>
        </w:rPr>
        <w:t>№ 79-ФЗ</w:t>
      </w:r>
      <w:r>
        <w:rPr>
          <w:rFonts w:ascii="Times New Roman" w:hAnsi="Times New Roman" w:eastAsia="Times New Roman" w:cs="Times New Roman"/>
          <w:color w:val="0000FF"/>
          <w:sz w:val="28"/>
          <w:szCs w:val="28"/>
          <w:shd w:val="clear" w:color="auto" w:fill="FFFFFF"/>
          <w:lang w:eastAsia="ru-RU"/>
        </w:rPr>
        <w:fldChar w:fldCharType="end"/>
      </w:r>
      <w:r>
        <w:rPr>
          <w:rFonts w:ascii="Times New Roman" w:hAnsi="Times New Roman" w:eastAsia="Times New Roman" w:cs="Times New Roman"/>
          <w:color w:val="000000"/>
          <w:sz w:val="28"/>
          <w:szCs w:val="28"/>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Мордовия обращается с заявлением о досрочном прекращении полномочий депутата или применении в отношении него иной меры ответственности в орган местного самоуправления, уполномоченный принимать соответствующее решение, или в суд.</w:t>
      </w:r>
    </w:p>
    <w:p w14:paraId="5DBF9A48">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11. К депутату Совету депутатов Аксельского сельского поселения,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3C08062D">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предупреждение;</w:t>
      </w:r>
    </w:p>
    <w:p w14:paraId="7C04ECAE">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6C58D692">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6C892B40">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запрет занимать должности в соответствующем органе местного самоуправления до прекращения срока его полномочий;</w:t>
      </w:r>
    </w:p>
    <w:p w14:paraId="2A43DBB0">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 запрет исполнять полномочия на постоянной основе до прекращения срока его полномочий.</w:t>
      </w:r>
    </w:p>
    <w:p w14:paraId="7E5D89CC">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12. Порядок принятия решения о применении к депутату Совета депутатов Аксельского сельского поселения мер ответственности, указанных в статье 29 Федерального закона от </w:t>
      </w:r>
      <w:r>
        <w:rPr>
          <w:rFonts w:ascii="Times New Roman" w:hAnsi="Times New Roman" w:cs="Times New Roman"/>
          <w:sz w:val="28"/>
          <w:szCs w:val="28"/>
          <w:shd w:val="clear" w:color="auto" w:fill="FFFFFF"/>
        </w:rPr>
        <w:t>20 марта 2025 г. N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color w:val="000000"/>
          <w:sz w:val="28"/>
          <w:szCs w:val="28"/>
          <w:lang w:eastAsia="ru-RU"/>
        </w:rPr>
        <w:t>», определяется муниципальным правовым актом в соответствии со статьей 12-1ЗаконаРеспублики Мордовия от 8 июня 2007 года </w:t>
      </w:r>
      <w:r>
        <w:fldChar w:fldCharType="begin"/>
      </w:r>
      <w:r>
        <w:instrText xml:space="preserve"> HYPERLINK "https://pravo-search.minjust.ru/bigs/showDocument.html?id=98BB8F81-011C-4DFF-9673-EFE0713E9585" \t "_blank" </w:instrText>
      </w:r>
      <w:r>
        <w:fldChar w:fldCharType="separate"/>
      </w:r>
      <w:r>
        <w:rPr>
          <w:rFonts w:ascii="Times New Roman" w:hAnsi="Times New Roman" w:eastAsia="Times New Roman" w:cs="Times New Roman"/>
          <w:color w:val="0000FF"/>
          <w:sz w:val="28"/>
          <w:szCs w:val="28"/>
          <w:lang w:eastAsia="ru-RU"/>
        </w:rPr>
        <w:t>№ 54-З</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 «О противодействии коррупции в Республике Мордовия».</w:t>
      </w:r>
    </w:p>
    <w:p w14:paraId="099292F8">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13.Сведения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14:paraId="2F57A151">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14. Депутат Совета депутатов Аксельского сельского поселения имеет удостоверение, подтверждающее его личность и полномочия депутата, которым он пользуется в течение срока своих полномочий. Положение об удостоверении и образец указанного удостоверения утверждаются Советом депутатов Аксельского сельского поселения.</w:t>
      </w:r>
    </w:p>
    <w:p w14:paraId="70E73F3D">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15 .Не реже двух раз в течение года депутат Совета депутатов Аксельского сельского поселения отчитывается перед избирателями своего избирательного округа о результатах проделанной работы, ходе выполнения предвыборной программы.</w:t>
      </w:r>
    </w:p>
    <w:p w14:paraId="3CDDD698">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16.Решение о возбуждении уголовного дела в отношении депутата Совета депутатов Аксельского сельского поселения либо о привлечении его в качестве обвиняемого, если уголовное дело было возбуждено в отношении других лиц или по факту совершения деяния, содержащего признаки преступления, принимается в соответствии с Уголовно-процессуальным кодексом Российской Федерации.</w:t>
      </w:r>
    </w:p>
    <w:p w14:paraId="3604C57C">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17. Депутат Совета депутатов Аксельского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14:paraId="113678CA">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18. Депутат Совета депутатов Аксельского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w:t>
      </w:r>
      <w:r>
        <w:rPr>
          <w:rFonts w:ascii="Times New Roman" w:hAnsi="Times New Roman" w:cs="Times New Roman"/>
          <w:sz w:val="28"/>
          <w:szCs w:val="28"/>
          <w:shd w:val="clear" w:color="auto" w:fill="FFFFFF"/>
        </w:rPr>
        <w:t>20 марта 2025 г. N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color w:val="000000"/>
          <w:sz w:val="28"/>
          <w:szCs w:val="28"/>
          <w:lang w:eastAsia="ru-RU"/>
        </w:rPr>
        <w:t>»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w:t>
      </w:r>
      <w:r>
        <w:fldChar w:fldCharType="begin"/>
      </w:r>
      <w:r>
        <w:instrText xml:space="preserve"> HYPERLINK "https://pravo-search.minjust.ru/bigs/showDocument.html?id=9AA48369-618A-4BB4-B4B8-AE15F2B7EBF6" \t "_blank" </w:instrText>
      </w:r>
      <w:r>
        <w:fldChar w:fldCharType="separate"/>
      </w:r>
      <w:r>
        <w:rPr>
          <w:rFonts w:ascii="Times New Roman" w:hAnsi="Times New Roman" w:eastAsia="Times New Roman" w:cs="Times New Roman"/>
          <w:color w:val="0000FF"/>
          <w:sz w:val="28"/>
          <w:szCs w:val="28"/>
          <w:lang w:eastAsia="ru-RU"/>
        </w:rPr>
        <w:t>№ 273-ФЗ</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 «О противодействии коррупции».</w:t>
      </w:r>
    </w:p>
    <w:p w14:paraId="4B3F3DF2">
      <w:pPr>
        <w:spacing w:after="0" w:line="240" w:lineRule="auto"/>
        <w:ind w:firstLine="709"/>
        <w:jc w:val="both"/>
        <w:rPr>
          <w:rFonts w:ascii="Times New Roman" w:hAnsi="Times New Roman" w:eastAsia="Times New Roman" w:cs="Times New Roman"/>
          <w:color w:val="000000"/>
          <w:sz w:val="28"/>
          <w:szCs w:val="28"/>
          <w:lang w:eastAsia="ru-RU"/>
        </w:rPr>
      </w:pPr>
    </w:p>
    <w:p w14:paraId="1AA1A9D1">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26. Прекращение полномочий Совета депутатов Аксельского сельского поселения</w:t>
      </w:r>
    </w:p>
    <w:p w14:paraId="22DD4523">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Полномочия Совета депутатов Аксельского сельского поселения прекращаются досрочно в следующих случаях:</w:t>
      </w:r>
    </w:p>
    <w:p w14:paraId="68D6EA96">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вступление в силу закона Республики Мордовия о его роспуске;</w:t>
      </w:r>
    </w:p>
    <w:p w14:paraId="3B64139D">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принятие Советом депутатов Аксельского_ сельского поселения решения о самороспуске;</w:t>
      </w:r>
    </w:p>
    <w:p w14:paraId="10246E33">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вступление в силу решения Верховного Суда Республики Мордовия о неправомочности данного состава депутатов Совета депутатов Аксельского сельского поселения, в том числе в связи со сложением депутатами своих полномочий;</w:t>
      </w:r>
    </w:p>
    <w:p w14:paraId="13454CC3">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преобразование муниципального образования, осуществляемое в соответствии с частями 6 и 7 статьи 12  Федерального закона т 20 марта 2025 г. N 33-ФЗ;</w:t>
      </w:r>
    </w:p>
    <w:p w14:paraId="73B59C9E">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 увеличение численности избирателей муниципального образования более чем на 25 процентов;</w:t>
      </w:r>
    </w:p>
    <w:p w14:paraId="02804BEF">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7EC697FF">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В случае вступления в силу закона Республики Мордовия о роспуске Совета депутатов Аксельского_ сельского поселения его полномочия прекращаются досрочно со дня вступления в силу закона Республики Мордовия  о его роспуске.</w:t>
      </w:r>
    </w:p>
    <w:p w14:paraId="33C49AFC">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Глава Республики Мордовия вносит в Государственное Собрание Республики Мордовия проект закона Республики Мордовия о роспуске Совета депутатов Аксельского сельского поселения в течение трех месяцев со дня вступления в силу решения суда, установившего:</w:t>
      </w:r>
    </w:p>
    <w:p w14:paraId="4293B643">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 факт принятия Советом депутатов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000000"/>
          <w:sz w:val="28"/>
          <w:szCs w:val="28"/>
          <w:lang w:eastAsia="ru-RU"/>
        </w:rPr>
        <w:t xml:space="preserve">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при условии, что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20AAD86A">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что избранный в правомочном составе Совет депутатов в течение трех месяцев подряд не проводил заседание;</w:t>
      </w:r>
    </w:p>
    <w:p w14:paraId="01176CFF">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что вновь избранный в правомочном составе Совет депутатов в течение трех месяцев подряд со дня его избрания не проводил заседание.</w:t>
      </w:r>
    </w:p>
    <w:p w14:paraId="7E40A873">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Досрочное прекращение полномочий Совета депутатов Аксельского сельского поселения  влечет за собой досрочное прекращение полномочий его депутатов.</w:t>
      </w:r>
    </w:p>
    <w:p w14:paraId="371B1E6E">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 В случае досрочного прекращения полномочий Совета депутатов Аксельского_ сельского поселения досрочные выборы в Совет депутатов Аксельского_ сельского поселения проводятся в сроки, установленные федеральным законом.</w:t>
      </w:r>
    </w:p>
    <w:p w14:paraId="2D544FCD">
      <w:pPr>
        <w:spacing w:after="0" w:line="240" w:lineRule="auto"/>
        <w:ind w:firstLine="709"/>
        <w:jc w:val="both"/>
        <w:rPr>
          <w:rFonts w:ascii="Times New Roman" w:hAnsi="Times New Roman" w:eastAsia="Times New Roman" w:cs="Times New Roman"/>
          <w:color w:val="000000"/>
          <w:sz w:val="28"/>
          <w:szCs w:val="28"/>
          <w:lang w:eastAsia="ru-RU"/>
        </w:rPr>
      </w:pPr>
    </w:p>
    <w:p w14:paraId="45BC80BD">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27. Досрочное прекращение полномочий депутата Совета депутатов Аксельского сельского поселения</w:t>
      </w:r>
    </w:p>
    <w:p w14:paraId="3B0DE50F">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bCs/>
          <w:color w:val="000000"/>
          <w:sz w:val="28"/>
          <w:szCs w:val="28"/>
          <w:lang w:eastAsia="ru-RU"/>
        </w:rPr>
        <w:t>1</w:t>
      </w:r>
      <w:r>
        <w:rPr>
          <w:rFonts w:ascii="Times New Roman" w:hAnsi="Times New Roman" w:eastAsia="Times New Roman" w:cs="Times New Roman"/>
          <w:sz w:val="28"/>
          <w:szCs w:val="28"/>
          <w:lang w:eastAsia="ru-RU"/>
        </w:rPr>
        <w:t>. Полномочия депутата прекращаются досрочно в следующих случаях:</w:t>
      </w:r>
    </w:p>
    <w:p w14:paraId="4F0024BD">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смерть;</w:t>
      </w:r>
    </w:p>
    <w:p w14:paraId="0169CBB7">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отставка по собственному желанию;</w:t>
      </w:r>
    </w:p>
    <w:p w14:paraId="1C117209">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признание судом недееспособным или ограниченно дееспособным;</w:t>
      </w:r>
    </w:p>
    <w:p w14:paraId="51AC02E0">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признание судом безвестно отсутствующим или объявления умершим;</w:t>
      </w:r>
    </w:p>
    <w:p w14:paraId="1B5D6A85">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вступление в отношении его в законную силу обвинительного приговора суда;</w:t>
      </w:r>
    </w:p>
    <w:p w14:paraId="50B214F9">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6) выезд за пределы Российской Федерации на постоянное место жительства;</w:t>
      </w:r>
    </w:p>
    <w:p w14:paraId="35F71CB1">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2C7631F1">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8) досрочное прекращение полномочий Совета депутатов;</w:t>
      </w:r>
    </w:p>
    <w:p w14:paraId="1DF3BB18">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9) призыв на военную службу или направление на заменяющую ее альтернативную гражданскую службу;</w:t>
      </w:r>
    </w:p>
    <w:p w14:paraId="41FE3F50">
      <w:pPr>
        <w:spacing w:after="0" w:line="240" w:lineRule="auto"/>
        <w:ind w:firstLine="709"/>
        <w:jc w:val="both"/>
        <w:rPr>
          <w:rFonts w:ascii="Times New Roman" w:hAnsi="Times New Roman" w:eastAsia="Times New Roman" w:cs="Times New Roman"/>
          <w:i/>
          <w:sz w:val="28"/>
          <w:szCs w:val="28"/>
          <w:lang w:eastAsia="ru-RU"/>
        </w:rPr>
      </w:pPr>
      <w:r>
        <w:rPr>
          <w:rFonts w:ascii="Times New Roman" w:hAnsi="Times New Roman" w:eastAsia="Times New Roman" w:cs="Times New Roman"/>
          <w:sz w:val="28"/>
          <w:szCs w:val="28"/>
          <w:lang w:eastAsia="ru-RU"/>
        </w:rPr>
        <w:t>10) </w:t>
      </w:r>
      <w:r>
        <w:rPr>
          <w:rFonts w:ascii="Times New Roman" w:hAnsi="Times New Roman" w:eastAsia="Times New Roman" w:cs="Times New Roman"/>
          <w:iCs/>
          <w:sz w:val="28"/>
          <w:szCs w:val="28"/>
          <w:lang w:eastAsia="ru-RU"/>
        </w:rPr>
        <w:t>приобретение им статуса иностранного агента;</w:t>
      </w:r>
    </w:p>
    <w:p w14:paraId="2AC9F6DA">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11) в иных случаях, установленных Федеральным закона № 33-ФЗ и другими федеральными законами. </w:t>
      </w:r>
    </w:p>
    <w:p w14:paraId="0CF3067A">
      <w:pPr>
        <w:spacing w:after="0" w:line="240" w:lineRule="auto"/>
        <w:ind w:firstLine="709"/>
        <w:jc w:val="both"/>
        <w:rPr>
          <w:rFonts w:ascii="Times New Roman" w:hAnsi="Times New Roman" w:eastAsia="Times New Roman" w:cs="Times New Roman"/>
          <w:i/>
          <w:color w:val="FF0000"/>
          <w:sz w:val="28"/>
          <w:szCs w:val="28"/>
          <w:lang w:eastAsia="ru-RU"/>
        </w:rPr>
      </w:pPr>
      <w:r>
        <w:rPr>
          <w:rFonts w:ascii="Times New Roman" w:hAnsi="Times New Roman" w:eastAsia="Times New Roman" w:cs="Times New Roman"/>
          <w:sz w:val="28"/>
          <w:szCs w:val="28"/>
          <w:lang w:eastAsia="ru-RU"/>
        </w:rPr>
        <w:t>2. Полномочия депутата прекращаются досрочно в случае несоблюдения ограничений, установленных Федеральным законом от 20.03.2025 года  № 33-ФЗ.</w:t>
      </w:r>
    </w:p>
    <w:p w14:paraId="631EEF19">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 Полномочия депутата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 </w:t>
      </w:r>
    </w:p>
    <w:p w14:paraId="0E71EE00">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 Депутат, в отношении которого Советом депутатов принято решение о досрочном прекращении полномочий депутата, вправе обратиться с заявлением об обжаловании указанного решения в суд в течение 10 дней со дня официального опубликования указанного решения. </w:t>
      </w:r>
    </w:p>
    <w:p w14:paraId="2E187A55">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5. В случае если депутат, полномочия которого прекращены досрочно на основании решения Советом депутатов о досрочном прекращении полномочий депутата, обжалует указанное решение в судебном порядке, Совет депутатов не вправе принимать решение о назначении дополнительных выборов депутатов до вступления решения суда в законную силу. </w:t>
      </w:r>
    </w:p>
    <w:p w14:paraId="6FE43CB1">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6. Решение Совета депутатов сельского поселения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сельского поселения, - не позднее чем через три месяца со дня появления такого основания. </w:t>
      </w:r>
    </w:p>
    <w:p w14:paraId="7CD8CD76">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7. В случае обращения Главы Республики Мордовия с заявлением о досрочном прекращении полномочий депутата Совета депутатов днем появления основания для досрочного прекращения полномочий является день поступления в Совет депутатов данного заявления.</w:t>
      </w:r>
    </w:p>
    <w:p w14:paraId="69126B96">
      <w:pPr>
        <w:spacing w:after="0" w:line="240" w:lineRule="auto"/>
        <w:ind w:firstLine="709"/>
        <w:jc w:val="both"/>
        <w:rPr>
          <w:rFonts w:ascii="Times New Roman" w:hAnsi="Times New Roman" w:eastAsia="Times New Roman" w:cs="Times New Roman"/>
          <w:color w:val="000000"/>
          <w:sz w:val="28"/>
          <w:szCs w:val="28"/>
          <w:lang w:eastAsia="ru-RU"/>
        </w:rPr>
      </w:pPr>
    </w:p>
    <w:p w14:paraId="1F002B4B">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28. Социальные гарантии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осуществляющего свои полномочия на постоянной основе</w:t>
      </w:r>
    </w:p>
    <w:p w14:paraId="1C072026">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Депутату Совета депутатов Аксельского_ сельского поселения, </w:t>
      </w:r>
      <w:r>
        <w:rPr>
          <w:rFonts w:ascii="Times New Roman" w:hAnsi="Times New Roman" w:eastAsia="Times New Roman" w:cs="Times New Roman"/>
          <w:bCs/>
          <w:color w:val="000000"/>
          <w:sz w:val="28"/>
          <w:szCs w:val="28"/>
          <w:lang w:eastAsia="ru-RU"/>
        </w:rPr>
        <w:t>члену выборного органа местного самоуправления, выборному должностному лицу местного самоуправления, осуществляющему свои полномочия на постоянной основе предоставляются социальные гарантии, предусмотренные Законом Республики Мордовия о</w:t>
      </w:r>
      <w:r>
        <w:rPr>
          <w:rFonts w:ascii="Times New Roman" w:hAnsi="Times New Roman" w:cs="Times New Roman"/>
          <w:color w:val="22272F"/>
          <w:sz w:val="28"/>
          <w:szCs w:val="28"/>
          <w:shd w:val="clear" w:color="auto" w:fill="FFFFFF"/>
        </w:rPr>
        <w:t>т 15 июня 2010 г. N 47-З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w:t>
      </w:r>
    </w:p>
    <w:p w14:paraId="22C7CC2D">
      <w:pPr>
        <w:spacing w:after="0" w:line="240" w:lineRule="auto"/>
        <w:ind w:firstLine="709"/>
        <w:jc w:val="both"/>
        <w:rPr>
          <w:rFonts w:ascii="Times New Roman" w:hAnsi="Times New Roman" w:eastAsia="Times New Roman" w:cs="Times New Roman"/>
          <w:color w:val="000000"/>
          <w:sz w:val="28"/>
          <w:szCs w:val="28"/>
          <w:lang w:eastAsia="ru-RU"/>
        </w:rPr>
      </w:pPr>
    </w:p>
    <w:p w14:paraId="690B0B9A">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Статья 29. Увольнение (освобождение от должности) лиц, замещающих муниципальные должности, в связи с утратой доверия</w:t>
      </w:r>
    </w:p>
    <w:p w14:paraId="1FC0C44A">
      <w:pPr>
        <w:numPr>
          <w:ilvl w:val="0"/>
          <w:numId w:val="23"/>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Лицо, замещающее муниципальную должность, в порядке, предусмотренном федеральными законами, законами Республики Мордовия, муниципальными нормативными правовыми актами, подлежит увольнению (освобождению от должности) в связи с утратой доверия в случае:</w:t>
      </w:r>
    </w:p>
    <w:p w14:paraId="5EAF4365">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14:paraId="429A6BF7">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14:paraId="65AA6138">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14:paraId="0B3B3246">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осуществления лицом предпринимательской деятельности;</w:t>
      </w:r>
    </w:p>
    <w:p w14:paraId="15053B03">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p>
    <w:p w14:paraId="3457BAB7">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Лицо, замещающее муниципальную должность, которому стало известно о возникновении у подчиненного ему лица личной заинтересованности, которая при 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14:paraId="74E71819">
      <w:pPr>
        <w:numPr>
          <w:ilvl w:val="0"/>
          <w:numId w:val="24"/>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Сведения о применении к лицу, замещающему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органом местного самоуправления, в котором это лицо замещало соответствующую муниципальную должность, в реестр лиц, уволенных в связи с утратой доверия, предусмотренный статьей 15 Федерального закона от 25 декабря 2008 года </w:t>
      </w:r>
      <w:r>
        <w:fldChar w:fldCharType="begin"/>
      </w:r>
      <w:r>
        <w:instrText xml:space="preserve"> HYPERLINK "https://pravo-search.minjust.ru/bigs/showDocument.html?id=9AA48369-618A-4BB4-B4B8-AE15F2B7EBF6" \t "_blank" </w:instrText>
      </w:r>
      <w:r>
        <w:fldChar w:fldCharType="separate"/>
      </w:r>
      <w:r>
        <w:rPr>
          <w:rFonts w:ascii="Times New Roman" w:hAnsi="Times New Roman" w:eastAsia="Times New Roman" w:cs="Times New Roman"/>
          <w:color w:val="0000FF"/>
          <w:sz w:val="28"/>
          <w:szCs w:val="28"/>
          <w:lang w:eastAsia="ru-RU"/>
        </w:rPr>
        <w:t>№ 273-ФЗ</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 «О противодействии коррупции».</w:t>
      </w:r>
    </w:p>
    <w:p w14:paraId="380F2145">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0E756C07">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ГЛАВА 5. Глава Аксельского сельского поселения</w:t>
      </w:r>
    </w:p>
    <w:p w14:paraId="74BD20A0">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w:t>
      </w:r>
    </w:p>
    <w:p w14:paraId="66F453B6">
      <w:pPr>
        <w:spacing w:after="0" w:line="240" w:lineRule="auto"/>
        <w:ind w:firstLine="709"/>
        <w:jc w:val="both"/>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Статья 30. Глава Аксельского сельского поселения</w:t>
      </w:r>
    </w:p>
    <w:p w14:paraId="7E939426">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 Глава Аксельского сельского поселения является высшим должностным лицом Аксельского_ сельского поселения и наделяется настоящим уставом в соответствии со статьей 19 Федерального закона от 20 марта </w:t>
      </w:r>
      <w:r>
        <w:rPr>
          <w:rFonts w:ascii="Times New Roman" w:hAnsi="Times New Roman" w:cs="Times New Roman"/>
          <w:sz w:val="28"/>
          <w:szCs w:val="28"/>
          <w:shd w:val="clear" w:color="auto" w:fill="FFFFFF"/>
        </w:rPr>
        <w:t>2025 г. N 33-ФЗ «Об общих принципах организации местного самоуправления в единой системе публичной власти</w:t>
      </w:r>
      <w:r>
        <w:rPr>
          <w:rFonts w:ascii="Times New Roman" w:hAnsi="Times New Roman" w:eastAsia="Times New Roman" w:cs="Times New Roman"/>
          <w:color w:val="000000"/>
          <w:sz w:val="28"/>
          <w:szCs w:val="28"/>
          <w:lang w:eastAsia="ru-RU"/>
        </w:rPr>
        <w:t xml:space="preserve">» собственными полномочиями по решению вопросов непосредственного обеспечения жизнедеятельности населения.  </w:t>
      </w:r>
    </w:p>
    <w:p w14:paraId="374B2E22">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2. Глава Аксельского сельского поселения, избранный Советом депутатов Аксельского сельского поселения из своего состава (избирается тайным голосованием большинством голосов от состава депутатов Совета депутатов Аксельского сельского поселения на первом заседании Совета депутатов нового созыва), является председателем Совета депутатов Аксельского сельского поселения </w:t>
      </w:r>
      <w:r>
        <w:rPr>
          <w:rFonts w:ascii="Times New Roman" w:hAnsi="Times New Roman" w:eastAsia="Times New Roman" w:cs="Times New Roman"/>
          <w:color w:val="FF0000"/>
          <w:sz w:val="28"/>
          <w:szCs w:val="28"/>
          <w:lang w:eastAsia="ru-RU"/>
        </w:rPr>
        <w:t>(до 01.01.2027 года!!!)</w:t>
      </w:r>
      <w:r>
        <w:rPr>
          <w:rFonts w:ascii="Times New Roman" w:hAnsi="Times New Roman" w:eastAsia="Times New Roman" w:cs="Times New Roman"/>
          <w:color w:val="000000"/>
          <w:sz w:val="28"/>
          <w:szCs w:val="28"/>
          <w:lang w:eastAsia="ru-RU"/>
        </w:rPr>
        <w:t xml:space="preserve"> и возглавляет местную администрацию.</w:t>
      </w:r>
    </w:p>
    <w:p w14:paraId="5AA86FD8">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Глава Аксельского сельского поселения избирается Советом депутатов 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 из своего состава сроком на 5 лет.</w:t>
      </w:r>
      <w:r>
        <w:rPr>
          <w:rFonts w:ascii="PT Serif" w:hAnsi="PT Serif"/>
          <w:color w:val="22272F"/>
          <w:sz w:val="23"/>
          <w:szCs w:val="23"/>
          <w:shd w:val="clear" w:color="auto" w:fill="FFFFFF"/>
        </w:rPr>
        <w:t xml:space="preserve"> </w:t>
      </w:r>
      <w:r>
        <w:rPr>
          <w:rFonts w:ascii="Times New Roman" w:hAnsi="Times New Roman" w:cs="Times New Roman"/>
          <w:color w:val="22272F"/>
          <w:sz w:val="28"/>
          <w:szCs w:val="28"/>
          <w:shd w:val="clear" w:color="auto" w:fill="FFFFFF"/>
        </w:rPr>
        <w:t xml:space="preserve">Избрание главы </w:t>
      </w:r>
      <w:r>
        <w:rPr>
          <w:rFonts w:ascii="Times New Roman" w:hAnsi="Times New Roman" w:eastAsia="Times New Roman" w:cs="Times New Roman"/>
          <w:bCs/>
          <w:sz w:val="28"/>
          <w:szCs w:val="28"/>
          <w:lang w:eastAsia="ru-RU"/>
        </w:rPr>
        <w:t>Аксельского</w:t>
      </w:r>
      <w:r>
        <w:rPr>
          <w:rFonts w:ascii="Times New Roman" w:hAnsi="Times New Roman" w:cs="Times New Roman"/>
          <w:color w:val="22272F"/>
          <w:sz w:val="28"/>
          <w:szCs w:val="28"/>
          <w:shd w:val="clear" w:color="auto" w:fill="FFFFFF"/>
        </w:rPr>
        <w:t xml:space="preserve"> сельского поселения Советом депутатов </w:t>
      </w:r>
      <w:r>
        <w:rPr>
          <w:rFonts w:ascii="Times New Roman" w:hAnsi="Times New Roman" w:cs="Times New Roman"/>
          <w:color w:val="22272F"/>
          <w:sz w:val="28"/>
          <w:szCs w:val="28"/>
          <w:shd w:val="clear" w:color="auto" w:fill="FFFFFF"/>
          <w:lang w:val="ru-RU"/>
        </w:rPr>
        <w:t>Аксельского</w:t>
      </w:r>
      <w:r>
        <w:rPr>
          <w:rFonts w:ascii="Times New Roman" w:hAnsi="Times New Roman" w:cs="Times New Roman"/>
          <w:color w:val="22272F"/>
          <w:sz w:val="28"/>
          <w:szCs w:val="28"/>
          <w:shd w:val="clear" w:color="auto" w:fill="FFFFFF"/>
        </w:rPr>
        <w:t xml:space="preserve"> сельского поселения из своего состава проводится, как правило, на первом заседании Совета депутатов </w:t>
      </w:r>
      <w:r>
        <w:rPr>
          <w:rFonts w:ascii="Times New Roman" w:hAnsi="Times New Roman" w:cs="Times New Roman"/>
          <w:color w:val="22272F"/>
          <w:sz w:val="28"/>
          <w:szCs w:val="28"/>
          <w:shd w:val="clear" w:color="auto" w:fill="FFFFFF"/>
          <w:lang w:val="ru-RU"/>
        </w:rPr>
        <w:t>Аксельского</w:t>
      </w:r>
      <w:r>
        <w:rPr>
          <w:rFonts w:ascii="Times New Roman" w:hAnsi="Times New Roman" w:cs="Times New Roman"/>
          <w:color w:val="22272F"/>
          <w:sz w:val="28"/>
          <w:szCs w:val="28"/>
          <w:shd w:val="clear" w:color="auto" w:fill="FFFFFF"/>
        </w:rPr>
        <w:t xml:space="preserve"> сельского поселения нового созыва.</w:t>
      </w:r>
    </w:p>
    <w:p w14:paraId="6FCE048D">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Глава Аксельского сельского поселения осуществляет свои полномочия на постоянной (штатной оплачиваемой) основе.</w:t>
      </w:r>
    </w:p>
    <w:p w14:paraId="18DBC3B8">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 Вступление Главы Аксельского сельского поселения в должность оформляется решением Совета депутатов Аксельского сельского поселения.</w:t>
      </w:r>
    </w:p>
    <w:p w14:paraId="34B9CC8D">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 В случае принятия закона Республики Мордовия, изменяющего порядок избрания Главы Аксельского сельского поселения, данный порядок применяется после истечения срока полномочий Главы Аксельского сельского поселения, избранного до дня вступления в силу указанного закона Республики Мордовия</w:t>
      </w:r>
    </w:p>
    <w:p w14:paraId="6D70E81C">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7. В исключительной компетенции главы Аксельского сельского поселения находятся:</w:t>
      </w:r>
    </w:p>
    <w:p w14:paraId="19748A3B">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72B7B7B1">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14:paraId="2ABDB4BE">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3) издание в пределах своих полномочий правовых актов;</w:t>
      </w:r>
    </w:p>
    <w:p w14:paraId="291E5420">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4) право требования созыва внеочередного заседания Совета депутатов Аксельского сельского поселения.</w:t>
      </w:r>
    </w:p>
    <w:p w14:paraId="2624AC25">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8. Глава Аксельского сельского поселения, возглавляющий местную администрацию,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14:paraId="4202EF18">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9. Иные полномочия главы Аксельского сельского поселения определяются федеральными законами и принимаемыми в соответствии с ними Конституцией, законами Республики Мордовия, настоящим уставом.</w:t>
      </w:r>
    </w:p>
    <w:p w14:paraId="7990920A">
      <w:pPr>
        <w:pStyle w:val="21"/>
        <w:shd w:val="clear" w:color="auto" w:fill="FFFFFF"/>
        <w:spacing w:before="0" w:beforeAutospacing="0" w:after="0" w:afterAutospacing="0"/>
        <w:ind w:firstLine="709"/>
        <w:jc w:val="both"/>
        <w:rPr>
          <w:color w:val="FF0000"/>
          <w:sz w:val="28"/>
          <w:szCs w:val="28"/>
        </w:rPr>
      </w:pPr>
      <w:r>
        <w:rPr>
          <w:color w:val="22272F"/>
          <w:sz w:val="28"/>
          <w:szCs w:val="28"/>
        </w:rPr>
        <w:t xml:space="preserve">10. Глава </w:t>
      </w:r>
      <w:r>
        <w:rPr>
          <w:color w:val="22272F"/>
          <w:sz w:val="28"/>
          <w:szCs w:val="28"/>
          <w:lang w:val="ru-RU"/>
        </w:rPr>
        <w:t>Аксельского</w:t>
      </w:r>
      <w:r>
        <w:rPr>
          <w:rFonts w:hint="default"/>
          <w:color w:val="22272F"/>
          <w:sz w:val="28"/>
          <w:szCs w:val="28"/>
          <w:lang w:val="ru-RU"/>
        </w:rPr>
        <w:t xml:space="preserve"> </w:t>
      </w:r>
      <w:r>
        <w:rPr>
          <w:color w:val="22272F"/>
          <w:sz w:val="28"/>
          <w:szCs w:val="28"/>
        </w:rPr>
        <w:t>сельского поселения не вправе:</w:t>
      </w:r>
    </w:p>
    <w:p w14:paraId="33569E53">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 заниматься предпринимательской деятельностью лично или через доверенных лиц;</w:t>
      </w:r>
    </w:p>
    <w:p w14:paraId="16DB339C">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2) участвовать в управлении коммерческой или некоммерческой организацией, за исключением следующих случаев:</w:t>
      </w:r>
    </w:p>
    <w:p w14:paraId="17207121">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42FBA37A">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14:paraId="6DC824AA">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676BCF6F">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г) представление на безвозмездной основе интересов муниципального образования в органах управления и контрольно-счетной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62635B5B">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д) иные случаи, предусмотренные федеральными законами;</w:t>
      </w:r>
    </w:p>
    <w:p w14:paraId="3B98F19D">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0F2C9883">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2ACEF96B">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11. Глава Аксельского сельского поселения  должен соблюдать ограничения, запреты, исполнять обязанности, которые установлены </w:t>
      </w:r>
      <w:r>
        <w:fldChar w:fldCharType="begin"/>
      </w:r>
      <w:r>
        <w:instrText xml:space="preserve"> HYPERLINK "https://internet.garant.ru/" \l "/document/12164203/entry/2" </w:instrText>
      </w:r>
      <w:r>
        <w:fldChar w:fldCharType="separate"/>
      </w:r>
      <w:r>
        <w:rPr>
          <w:rFonts w:ascii="Times New Roman" w:hAnsi="Times New Roman" w:eastAsia="Times New Roman" w:cs="Times New Roman"/>
          <w:color w:val="3272C0"/>
          <w:sz w:val="28"/>
          <w:szCs w:val="28"/>
          <w:u w:val="single"/>
          <w:lang w:eastAsia="ru-RU"/>
        </w:rPr>
        <w:t>законодательством</w:t>
      </w:r>
      <w:r>
        <w:rPr>
          <w:rFonts w:ascii="Times New Roman" w:hAnsi="Times New Roman" w:eastAsia="Times New Roman" w:cs="Times New Roman"/>
          <w:color w:val="3272C0"/>
          <w:sz w:val="28"/>
          <w:szCs w:val="28"/>
          <w:u w:val="single"/>
          <w:lang w:eastAsia="ru-RU"/>
        </w:rPr>
        <w:fldChar w:fldCharType="end"/>
      </w:r>
      <w:r>
        <w:rPr>
          <w:rFonts w:ascii="Times New Roman" w:hAnsi="Times New Roman" w:eastAsia="Times New Roman" w:cs="Times New Roman"/>
          <w:color w:val="22272F"/>
          <w:sz w:val="28"/>
          <w:szCs w:val="28"/>
          <w:lang w:eastAsia="ru-RU"/>
        </w:rPr>
        <w:t> Российской Федерации о противодействии коррупции.</w:t>
      </w:r>
    </w:p>
    <w:p w14:paraId="24025588">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12. Глава Аксельского</w:t>
      </w:r>
      <w:r>
        <w:rPr>
          <w:rFonts w:hint="default" w:ascii="Times New Roman" w:hAnsi="Times New Roman" w:eastAsia="Times New Roman" w:cs="Times New Roman"/>
          <w:color w:val="22272F"/>
          <w:sz w:val="28"/>
          <w:szCs w:val="28"/>
          <w:lang w:val="en-US" w:eastAsia="ru-RU"/>
        </w:rPr>
        <w:t xml:space="preserve"> </w:t>
      </w:r>
      <w:r>
        <w:rPr>
          <w:rFonts w:ascii="Times New Roman" w:hAnsi="Times New Roman" w:eastAsia="Times New Roman" w:cs="Times New Roman"/>
          <w:color w:val="22272F"/>
          <w:sz w:val="28"/>
          <w:szCs w:val="28"/>
          <w:lang w:eastAsia="ru-RU"/>
        </w:rPr>
        <w:t>сельского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656A455B">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13. Глава Аксельского сельского поселения  подконтролен и подотчетен населению и Совету депутатов Аксельского сельского поселения.</w:t>
      </w:r>
    </w:p>
    <w:p w14:paraId="10C3A110">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14. Глава Аксельского сельского поселения  представляет Совету депутатов Аксельского сельского поселения ежегодные отчеты о результатах своей деятельности,  в том числе о решении вопросов, поставленных Советом депутатов Аксельского</w:t>
      </w:r>
      <w:r>
        <w:rPr>
          <w:rFonts w:hint="default" w:ascii="Times New Roman" w:hAnsi="Times New Roman" w:eastAsia="Times New Roman" w:cs="Times New Roman"/>
          <w:color w:val="22272F"/>
          <w:sz w:val="28"/>
          <w:szCs w:val="28"/>
          <w:lang w:val="en-US" w:eastAsia="ru-RU"/>
        </w:rPr>
        <w:t xml:space="preserve"> </w:t>
      </w:r>
      <w:r>
        <w:rPr>
          <w:rFonts w:ascii="Times New Roman" w:hAnsi="Times New Roman" w:eastAsia="Times New Roman" w:cs="Times New Roman"/>
          <w:color w:val="22272F"/>
          <w:sz w:val="28"/>
          <w:szCs w:val="28"/>
          <w:lang w:eastAsia="ru-RU"/>
        </w:rPr>
        <w:t>сельского поселения.</w:t>
      </w:r>
    </w:p>
    <w:p w14:paraId="4042F193">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15. Глава сельского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 33-ФЗ.</w:t>
      </w:r>
    </w:p>
    <w:p w14:paraId="1AF4116D">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Полномочия главы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14:paraId="3A7D907D">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16. 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14:paraId="145E12E8">
      <w:pPr>
        <w:spacing w:after="0" w:line="240" w:lineRule="auto"/>
        <w:ind w:firstLine="709"/>
        <w:jc w:val="both"/>
        <w:rPr>
          <w:rFonts w:ascii="Times New Roman" w:hAnsi="Times New Roman" w:eastAsia="Times New Roman" w:cs="Times New Roman"/>
          <w:b/>
          <w:bCs/>
          <w:color w:val="000000"/>
          <w:sz w:val="28"/>
          <w:szCs w:val="28"/>
          <w:lang w:eastAsia="ru-RU"/>
        </w:rPr>
      </w:pPr>
    </w:p>
    <w:p w14:paraId="65966ADB">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31. Основания досрочного прекращения полномочий Главы Аксельского сельского поселения</w:t>
      </w:r>
    </w:p>
    <w:p w14:paraId="3BFDFD21">
      <w:pPr>
        <w:shd w:val="clear" w:color="auto" w:fill="FFFFFF"/>
        <w:spacing w:after="0" w:line="240" w:lineRule="auto"/>
        <w:ind w:firstLine="709"/>
        <w:jc w:val="both"/>
        <w:rPr>
          <w:rFonts w:ascii="Times New Roman" w:hAnsi="Times New Roman" w:eastAsia="Times New Roman" w:cs="Times New Roman"/>
          <w:b/>
          <w:color w:val="22272F"/>
          <w:sz w:val="28"/>
          <w:szCs w:val="28"/>
          <w:lang w:eastAsia="ru-RU"/>
        </w:rPr>
      </w:pPr>
      <w:r>
        <w:rPr>
          <w:rFonts w:ascii="Times New Roman" w:hAnsi="Times New Roman" w:eastAsia="Times New Roman" w:cs="Times New Roman"/>
          <w:sz w:val="28"/>
          <w:szCs w:val="28"/>
          <w:lang w:eastAsia="ru-RU"/>
        </w:rPr>
        <w:t>Полномочия главы Аксельского сельского поселения прекращаются досрочно</w:t>
      </w:r>
      <w:r>
        <w:rPr>
          <w:rFonts w:ascii="Times New Roman" w:hAnsi="Times New Roman" w:cs="Times New Roman"/>
          <w:color w:val="22272F"/>
          <w:sz w:val="28"/>
          <w:szCs w:val="28"/>
          <w:shd w:val="clear" w:color="auto" w:fill="FFFFFF"/>
        </w:rPr>
        <w:t xml:space="preserve"> в следующих  случаях:</w:t>
      </w:r>
    </w:p>
    <w:p w14:paraId="4F042571">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 смерть;</w:t>
      </w:r>
    </w:p>
    <w:p w14:paraId="6AFB816D">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2) отставка по собственному желанию;</w:t>
      </w:r>
    </w:p>
    <w:p w14:paraId="6FD941BB">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3) признание судом недееспособным или ограниченно дееспособным;</w:t>
      </w:r>
    </w:p>
    <w:p w14:paraId="317DD332">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4) признание судом безвестно отсутствующим или объявление умершим;</w:t>
      </w:r>
    </w:p>
    <w:p w14:paraId="2BAC28B6">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5) вступление в отношении его в законную силу обвинительного приговора суда;</w:t>
      </w:r>
    </w:p>
    <w:p w14:paraId="65FD89E9">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6) выезд за пределы Российской Федерации на постоянное место жительства;</w:t>
      </w:r>
    </w:p>
    <w:p w14:paraId="5387332A">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02B85B09">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8) призыв на военную службу или направление на заменяющую ее альтернативную гражданскую службу;</w:t>
      </w:r>
    </w:p>
    <w:p w14:paraId="4B0C4D8E">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9) приобретение статуса иностранного агента;</w:t>
      </w:r>
    </w:p>
    <w:p w14:paraId="230FC693">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10) утрата доверия Президента Российской Федерации;</w:t>
      </w:r>
    </w:p>
    <w:p w14:paraId="72C186AD">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11) удаление в отставку;</w:t>
      </w:r>
    </w:p>
    <w:p w14:paraId="0A6FEE7C">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12) отрешение от должности;</w:t>
      </w:r>
    </w:p>
    <w:p w14:paraId="3987F982">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13) установленная в судебном порядке стойкая неспособность по состоянию здоровья осуществлять полномочия главы Аксельского</w:t>
      </w:r>
      <w:r>
        <w:rPr>
          <w:rFonts w:hint="default" w:ascii="Times New Roman" w:hAnsi="Times New Roman" w:eastAsia="Times New Roman" w:cs="Times New Roman"/>
          <w:color w:val="22272F"/>
          <w:sz w:val="28"/>
          <w:szCs w:val="28"/>
          <w:lang w:val="en-US" w:eastAsia="ru-RU"/>
        </w:rPr>
        <w:t xml:space="preserve"> </w:t>
      </w:r>
      <w:r>
        <w:rPr>
          <w:rFonts w:ascii="Times New Roman" w:hAnsi="Times New Roman" w:eastAsia="Times New Roman" w:cs="Times New Roman"/>
          <w:color w:val="22272F"/>
          <w:sz w:val="28"/>
          <w:szCs w:val="28"/>
          <w:lang w:eastAsia="ru-RU"/>
        </w:rPr>
        <w:t>сельского поселения;</w:t>
      </w:r>
    </w:p>
    <w:p w14:paraId="29610A39">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14) преобразование муниципального образования, осуществляемое в соответствии с </w:t>
      </w:r>
      <w:r>
        <w:fldChar w:fldCharType="begin"/>
      </w:r>
      <w:r>
        <w:instrText xml:space="preserve"> HYPERLINK "https://internet.garant.ru/" \l "/document/411718599/entry/1206" </w:instrText>
      </w:r>
      <w:r>
        <w:fldChar w:fldCharType="separate"/>
      </w:r>
      <w:r>
        <w:rPr>
          <w:rFonts w:ascii="Times New Roman" w:hAnsi="Times New Roman" w:eastAsia="Times New Roman" w:cs="Times New Roman"/>
          <w:color w:val="3272C0"/>
          <w:sz w:val="28"/>
          <w:szCs w:val="28"/>
          <w:u w:val="single"/>
          <w:lang w:eastAsia="ru-RU"/>
        </w:rPr>
        <w:t>частями 6</w:t>
      </w:r>
      <w:r>
        <w:rPr>
          <w:rFonts w:ascii="Times New Roman" w:hAnsi="Times New Roman" w:eastAsia="Times New Roman" w:cs="Times New Roman"/>
          <w:color w:val="3272C0"/>
          <w:sz w:val="28"/>
          <w:szCs w:val="28"/>
          <w:u w:val="single"/>
          <w:lang w:eastAsia="ru-RU"/>
        </w:rPr>
        <w:fldChar w:fldCharType="end"/>
      </w:r>
      <w:r>
        <w:rPr>
          <w:rFonts w:ascii="Times New Roman" w:hAnsi="Times New Roman" w:eastAsia="Times New Roman" w:cs="Times New Roman"/>
          <w:color w:val="22272F"/>
          <w:sz w:val="28"/>
          <w:szCs w:val="28"/>
          <w:lang w:eastAsia="ru-RU"/>
        </w:rPr>
        <w:t> и </w:t>
      </w:r>
      <w:r>
        <w:fldChar w:fldCharType="begin"/>
      </w:r>
      <w:r>
        <w:instrText xml:space="preserve"> HYPERLINK "https://internet.garant.ru/" \l "/document/411718599/entry/1207" </w:instrText>
      </w:r>
      <w:r>
        <w:fldChar w:fldCharType="separate"/>
      </w:r>
      <w:r>
        <w:rPr>
          <w:rFonts w:ascii="Times New Roman" w:hAnsi="Times New Roman" w:eastAsia="Times New Roman" w:cs="Times New Roman"/>
          <w:color w:val="3272C0"/>
          <w:sz w:val="28"/>
          <w:szCs w:val="28"/>
          <w:u w:val="single"/>
          <w:lang w:eastAsia="ru-RU"/>
        </w:rPr>
        <w:t>7 статьи 12</w:t>
      </w:r>
      <w:r>
        <w:rPr>
          <w:rFonts w:ascii="Times New Roman" w:hAnsi="Times New Roman" w:eastAsia="Times New Roman" w:cs="Times New Roman"/>
          <w:color w:val="3272C0"/>
          <w:sz w:val="28"/>
          <w:szCs w:val="28"/>
          <w:u w:val="single"/>
          <w:lang w:eastAsia="ru-RU"/>
        </w:rPr>
        <w:fldChar w:fldCharType="end"/>
      </w:r>
      <w:r>
        <w:rPr>
          <w:rFonts w:ascii="Times New Roman" w:hAnsi="Times New Roman" w:eastAsia="Times New Roman" w:cs="Times New Roman"/>
          <w:color w:val="22272F"/>
          <w:sz w:val="28"/>
          <w:szCs w:val="28"/>
          <w:lang w:eastAsia="ru-RU"/>
        </w:rPr>
        <w:t>  Федерального закона от 20 марта 2025 года №33-ФЗ;</w:t>
      </w:r>
    </w:p>
    <w:p w14:paraId="7DA0148B">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15) увеличение численности избирателей муниципального образования более чем на 25 процентов;</w:t>
      </w:r>
    </w:p>
    <w:p w14:paraId="71EB0AC2">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004D86E0">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156E5989">
      <w:pPr>
        <w:spacing w:after="0" w:line="240" w:lineRule="auto"/>
        <w:ind w:firstLine="709"/>
        <w:jc w:val="both"/>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Статья 32. Удаление Главы Аксельского сельского поселения в отставку</w:t>
      </w:r>
    </w:p>
    <w:p w14:paraId="52EA8D1D">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 Совет депутатов Аксельского_ сельского поселения вправе удалить главу Аксельского сельского поселения в отставку по инициативе депутатов Совета депутатов Аксельского сельского поселения или по инициативе Главы Республики Мордовия.</w:t>
      </w:r>
    </w:p>
    <w:p w14:paraId="3B52E80E">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2. Основаниями для удаления главы Аксельского сельского поселения в отставку являются:</w:t>
      </w:r>
    </w:p>
    <w:p w14:paraId="3C2353C9">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 решения, действия (бездействие) главы муниципального образования, повлекшие (повлекшее) за собой наступление последствий, предусмотренных </w:t>
      </w:r>
      <w:r>
        <w:fldChar w:fldCharType="begin"/>
      </w:r>
      <w:r>
        <w:instrText xml:space="preserve"> HYPERLINK "https://internet.garant.ru/" \l "/document/411718599/entry/3812" </w:instrText>
      </w:r>
      <w:r>
        <w:fldChar w:fldCharType="separate"/>
      </w:r>
      <w:r>
        <w:rPr>
          <w:rFonts w:ascii="Times New Roman" w:hAnsi="Times New Roman" w:eastAsia="Times New Roman" w:cs="Times New Roman"/>
          <w:color w:val="3272C0"/>
          <w:sz w:val="28"/>
          <w:szCs w:val="28"/>
          <w:u w:val="single"/>
          <w:lang w:eastAsia="ru-RU"/>
        </w:rPr>
        <w:t>пунктами 2</w:t>
      </w:r>
      <w:r>
        <w:rPr>
          <w:rFonts w:ascii="Times New Roman" w:hAnsi="Times New Roman" w:eastAsia="Times New Roman" w:cs="Times New Roman"/>
          <w:color w:val="3272C0"/>
          <w:sz w:val="28"/>
          <w:szCs w:val="28"/>
          <w:u w:val="single"/>
          <w:lang w:eastAsia="ru-RU"/>
        </w:rPr>
        <w:fldChar w:fldCharType="end"/>
      </w:r>
      <w:r>
        <w:rPr>
          <w:rFonts w:ascii="Times New Roman" w:hAnsi="Times New Roman" w:eastAsia="Times New Roman" w:cs="Times New Roman"/>
          <w:color w:val="22272F"/>
          <w:sz w:val="28"/>
          <w:szCs w:val="28"/>
          <w:lang w:eastAsia="ru-RU"/>
        </w:rPr>
        <w:t> и </w:t>
      </w:r>
      <w:r>
        <w:fldChar w:fldCharType="begin"/>
      </w:r>
      <w:r>
        <w:instrText xml:space="preserve"> HYPERLINK "https://internet.garant.ru/" \l "/document/411718599/entry/3813" </w:instrText>
      </w:r>
      <w:r>
        <w:fldChar w:fldCharType="separate"/>
      </w:r>
      <w:r>
        <w:rPr>
          <w:rFonts w:ascii="Times New Roman" w:hAnsi="Times New Roman" w:eastAsia="Times New Roman" w:cs="Times New Roman"/>
          <w:color w:val="3272C0"/>
          <w:sz w:val="28"/>
          <w:szCs w:val="28"/>
          <w:u w:val="single"/>
          <w:lang w:eastAsia="ru-RU"/>
        </w:rPr>
        <w:t>3 части 1 статьи 38</w:t>
      </w:r>
      <w:r>
        <w:rPr>
          <w:rFonts w:ascii="Times New Roman" w:hAnsi="Times New Roman" w:eastAsia="Times New Roman" w:cs="Times New Roman"/>
          <w:color w:val="3272C0"/>
          <w:sz w:val="28"/>
          <w:szCs w:val="28"/>
          <w:u w:val="single"/>
          <w:lang w:eastAsia="ru-RU"/>
        </w:rPr>
        <w:fldChar w:fldCharType="end"/>
      </w:r>
      <w:r>
        <w:rPr>
          <w:rFonts w:ascii="Times New Roman" w:hAnsi="Times New Roman" w:eastAsia="Times New Roman" w:cs="Times New Roman"/>
          <w:color w:val="22272F"/>
          <w:sz w:val="28"/>
          <w:szCs w:val="28"/>
          <w:lang w:eastAsia="ru-RU"/>
        </w:rPr>
        <w:t> Федерального закона от 20 марта 2025 года №33-ФЗ;</w:t>
      </w:r>
    </w:p>
    <w:p w14:paraId="566F96E6">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настоящим Федеральным законом,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Мордовия;</w:t>
      </w:r>
    </w:p>
    <w:p w14:paraId="3CCA679E">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3) неудовлетворительная оценка деятельности главы Аксельского сельского поселения Советом депутатов Аксельского сельского поселения по результатам его ежегодного отчета перед Советом депутатов Аксельского_ сельского поселения, данная два раза подряд;</w:t>
      </w:r>
    </w:p>
    <w:p w14:paraId="28345AB7">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4) несоблюдение ограничений, запретов, неисполнение обязанностей, которые установлены для лиц, замещающих муниципальные должности, в соответствии с </w:t>
      </w:r>
      <w:r>
        <w:fldChar w:fldCharType="begin"/>
      </w:r>
      <w:r>
        <w:instrText xml:space="preserve"> HYPERLINK "https://internet.garant.ru/" \l "/document/411718599/entry/2805" </w:instrText>
      </w:r>
      <w:r>
        <w:fldChar w:fldCharType="separate"/>
      </w:r>
      <w:r>
        <w:rPr>
          <w:rFonts w:ascii="Times New Roman" w:hAnsi="Times New Roman" w:eastAsia="Times New Roman" w:cs="Times New Roman"/>
          <w:color w:val="3272C0"/>
          <w:sz w:val="28"/>
          <w:szCs w:val="28"/>
          <w:u w:val="single"/>
          <w:lang w:eastAsia="ru-RU"/>
        </w:rPr>
        <w:t>частью 5 статьи 28</w:t>
      </w:r>
      <w:r>
        <w:rPr>
          <w:rFonts w:ascii="Times New Roman" w:hAnsi="Times New Roman" w:eastAsia="Times New Roman" w:cs="Times New Roman"/>
          <w:color w:val="3272C0"/>
          <w:sz w:val="28"/>
          <w:szCs w:val="28"/>
          <w:u w:val="single"/>
          <w:lang w:eastAsia="ru-RU"/>
        </w:rPr>
        <w:fldChar w:fldCharType="end"/>
      </w:r>
      <w:r>
        <w:rPr>
          <w:rFonts w:ascii="Times New Roman" w:hAnsi="Times New Roman" w:eastAsia="Times New Roman" w:cs="Times New Roman"/>
          <w:color w:val="22272F"/>
          <w:sz w:val="28"/>
          <w:szCs w:val="28"/>
          <w:lang w:eastAsia="ru-RU"/>
        </w:rPr>
        <w:t>  Федерального закона от 20 марта 2025 года №33-ФЗ;</w:t>
      </w:r>
    </w:p>
    <w:p w14:paraId="50949AC7">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5) допущение главой  Аксельского сельского поселения, местной администрацией, иными органами и должностными лицами местного самоуправления Аксельского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74354399">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6) систематическое недостижение показателей эффективности деятельности органов местного самоуправления.</w:t>
      </w:r>
    </w:p>
    <w:p w14:paraId="041E0C39">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3. Инициатива депутатов Совета депутатов Аксельского</w:t>
      </w:r>
      <w:r>
        <w:rPr>
          <w:rFonts w:hint="default" w:ascii="Times New Roman" w:hAnsi="Times New Roman" w:eastAsia="Times New Roman" w:cs="Times New Roman"/>
          <w:color w:val="22272F"/>
          <w:sz w:val="28"/>
          <w:szCs w:val="28"/>
          <w:lang w:val="en-US" w:eastAsia="ru-RU"/>
        </w:rPr>
        <w:t xml:space="preserve"> </w:t>
      </w:r>
      <w:r>
        <w:rPr>
          <w:rFonts w:ascii="Times New Roman" w:hAnsi="Times New Roman" w:eastAsia="Times New Roman" w:cs="Times New Roman"/>
          <w:color w:val="22272F"/>
          <w:sz w:val="28"/>
          <w:szCs w:val="28"/>
          <w:lang w:eastAsia="ru-RU"/>
        </w:rPr>
        <w:t>сельского поселения об удалении главы Аксельского сельского поселения в отставку, выдвинутая не менее чем одной третью от установленной численности депутатов Совета депутатов Аксельского сельского поселения, оформляется в виде обращения, которое вносится в Совет депутатов Аксельского сельского поселения. Указанное обращение вносится вместе с проектом решения Совета депутатов Аксельского сельского поселения об удалении главы Аксельского сельского поселения в отставку. О выдвижении данной инициативы глава Аксельского сельского поселения и Глава Республики Мордовия уведомляются не позднее дня, следующего за днем внесения указанного обращения в Совет депутатов Аксельского сельского поселения.</w:t>
      </w:r>
    </w:p>
    <w:p w14:paraId="739A5CDE">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4. Рассмотрение инициативы депутатов Совета депутатов Аксельского сельского поселения об удалении главы Аксельского сельского поселения в отставку осуществляется с учетом мнения Главы Республики Мордовия.</w:t>
      </w:r>
    </w:p>
    <w:p w14:paraId="6F84188E">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5. В случае, если при рассмотрении инициативы депутатов Совета депутатов Аксельского сельского поселения об удалении главы Аксельского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Мордовия, и (или) решений, действий (бездействия) главы Аксельского сельского поселения, повлекших (повлекшего) наступление последствий, предусмотренных </w:t>
      </w:r>
      <w:r>
        <w:fldChar w:fldCharType="begin"/>
      </w:r>
      <w:r>
        <w:instrText xml:space="preserve"> HYPERLINK "https://internet.garant.ru/" \l "/document/411718599/entry/3812" </w:instrText>
      </w:r>
      <w:r>
        <w:fldChar w:fldCharType="separate"/>
      </w:r>
      <w:r>
        <w:rPr>
          <w:rFonts w:ascii="Times New Roman" w:hAnsi="Times New Roman" w:eastAsia="Times New Roman" w:cs="Times New Roman"/>
          <w:color w:val="3272C0"/>
          <w:sz w:val="28"/>
          <w:szCs w:val="28"/>
          <w:u w:val="single"/>
          <w:lang w:eastAsia="ru-RU"/>
        </w:rPr>
        <w:t>пунктами 2</w:t>
      </w:r>
      <w:r>
        <w:rPr>
          <w:rFonts w:ascii="Times New Roman" w:hAnsi="Times New Roman" w:eastAsia="Times New Roman" w:cs="Times New Roman"/>
          <w:color w:val="3272C0"/>
          <w:sz w:val="28"/>
          <w:szCs w:val="28"/>
          <w:u w:val="single"/>
          <w:lang w:eastAsia="ru-RU"/>
        </w:rPr>
        <w:fldChar w:fldCharType="end"/>
      </w:r>
      <w:r>
        <w:rPr>
          <w:rFonts w:ascii="Times New Roman" w:hAnsi="Times New Roman" w:eastAsia="Times New Roman" w:cs="Times New Roman"/>
          <w:color w:val="22272F"/>
          <w:sz w:val="28"/>
          <w:szCs w:val="28"/>
          <w:lang w:eastAsia="ru-RU"/>
        </w:rPr>
        <w:t> и </w:t>
      </w:r>
      <w:r>
        <w:fldChar w:fldCharType="begin"/>
      </w:r>
      <w:r>
        <w:instrText xml:space="preserve"> HYPERLINK "https://internet.garant.ru/" \l "/document/411718599/entry/3813" </w:instrText>
      </w:r>
      <w:r>
        <w:fldChar w:fldCharType="separate"/>
      </w:r>
      <w:r>
        <w:rPr>
          <w:rFonts w:ascii="Times New Roman" w:hAnsi="Times New Roman" w:eastAsia="Times New Roman" w:cs="Times New Roman"/>
          <w:color w:val="3272C0"/>
          <w:sz w:val="28"/>
          <w:szCs w:val="28"/>
          <w:u w:val="single"/>
          <w:lang w:eastAsia="ru-RU"/>
        </w:rPr>
        <w:t>3 части 1 статьи 38</w:t>
      </w:r>
      <w:r>
        <w:rPr>
          <w:rFonts w:ascii="Times New Roman" w:hAnsi="Times New Roman" w:eastAsia="Times New Roman" w:cs="Times New Roman"/>
          <w:color w:val="3272C0"/>
          <w:sz w:val="28"/>
          <w:szCs w:val="28"/>
          <w:u w:val="single"/>
          <w:lang w:eastAsia="ru-RU"/>
        </w:rPr>
        <w:fldChar w:fldCharType="end"/>
      </w:r>
      <w:r>
        <w:rPr>
          <w:rFonts w:ascii="Times New Roman" w:hAnsi="Times New Roman" w:eastAsia="Times New Roman" w:cs="Times New Roman"/>
          <w:color w:val="22272F"/>
          <w:sz w:val="28"/>
          <w:szCs w:val="28"/>
          <w:lang w:eastAsia="ru-RU"/>
        </w:rPr>
        <w:t> Федерального закона от 20 марта 2025 года №33-ФЗ, решение об удалении главы Аксельского</w:t>
      </w:r>
      <w:r>
        <w:rPr>
          <w:rFonts w:hint="default" w:ascii="Times New Roman" w:hAnsi="Times New Roman" w:eastAsia="Times New Roman" w:cs="Times New Roman"/>
          <w:color w:val="22272F"/>
          <w:sz w:val="28"/>
          <w:szCs w:val="28"/>
          <w:lang w:val="en-US" w:eastAsia="ru-RU"/>
        </w:rPr>
        <w:t xml:space="preserve"> </w:t>
      </w:r>
      <w:r>
        <w:rPr>
          <w:rFonts w:ascii="Times New Roman" w:hAnsi="Times New Roman" w:eastAsia="Times New Roman" w:cs="Times New Roman"/>
          <w:color w:val="22272F"/>
          <w:sz w:val="28"/>
          <w:szCs w:val="28"/>
          <w:lang w:eastAsia="ru-RU"/>
        </w:rPr>
        <w:t>сельского поселения в отставку может быть принято только при согласии Главы Республики Мордовия.</w:t>
      </w:r>
    </w:p>
    <w:p w14:paraId="16430312">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6. Инициатива Главы Республики Мордовия об удалении главы Аксельского сельского поселения в отставку оформляется в виде обращения, которое вносится в Совет депутатов Аксельского сельского поселения вместе с проектом соответствующего решения Совета депутатов Аксельского сельского поселения. О выдвижении данной инициативы глава Аксельского сельского поселения уведомляется не позднее дня, следующего за днем внесения указанного обращения в Совет депутатов Аксельского сельского поселения.</w:t>
      </w:r>
    </w:p>
    <w:p w14:paraId="1EB108CD">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7. Инициатива об удалении главы Аксельского</w:t>
      </w:r>
      <w:r>
        <w:rPr>
          <w:rFonts w:hint="default" w:ascii="Times New Roman" w:hAnsi="Times New Roman" w:eastAsia="Times New Roman" w:cs="Times New Roman"/>
          <w:color w:val="22272F"/>
          <w:sz w:val="28"/>
          <w:szCs w:val="28"/>
          <w:lang w:val="en-US" w:eastAsia="ru-RU"/>
        </w:rPr>
        <w:t xml:space="preserve"> </w:t>
      </w:r>
      <w:r>
        <w:rPr>
          <w:rFonts w:ascii="Times New Roman" w:hAnsi="Times New Roman" w:eastAsia="Times New Roman" w:cs="Times New Roman"/>
          <w:color w:val="22272F"/>
          <w:sz w:val="28"/>
          <w:szCs w:val="28"/>
          <w:lang w:eastAsia="ru-RU"/>
        </w:rPr>
        <w:t>сельского поселения в отставку по основанию, предусмотренному </w:t>
      </w:r>
      <w:r>
        <w:fldChar w:fldCharType="begin"/>
      </w:r>
      <w:r>
        <w:instrText xml:space="preserve"> HYPERLINK "https://internet.garant.ru/" \l "/document/411718599/entry/2138" </w:instrText>
      </w:r>
      <w:r>
        <w:fldChar w:fldCharType="separate"/>
      </w:r>
      <w:r>
        <w:rPr>
          <w:rFonts w:ascii="Times New Roman" w:hAnsi="Times New Roman" w:eastAsia="Times New Roman" w:cs="Times New Roman"/>
          <w:color w:val="3272C0"/>
          <w:sz w:val="28"/>
          <w:szCs w:val="28"/>
          <w:u w:val="single"/>
          <w:lang w:eastAsia="ru-RU"/>
        </w:rPr>
        <w:t>пунктом 6 части 3</w:t>
      </w:r>
      <w:r>
        <w:rPr>
          <w:rFonts w:ascii="Times New Roman" w:hAnsi="Times New Roman" w:eastAsia="Times New Roman" w:cs="Times New Roman"/>
          <w:color w:val="3272C0"/>
          <w:sz w:val="28"/>
          <w:szCs w:val="28"/>
          <w:u w:val="single"/>
          <w:lang w:eastAsia="ru-RU"/>
        </w:rPr>
        <w:fldChar w:fldCharType="end"/>
      </w:r>
      <w:r>
        <w:rPr>
          <w:rFonts w:ascii="Times New Roman" w:hAnsi="Times New Roman" w:eastAsia="Times New Roman" w:cs="Times New Roman"/>
          <w:color w:val="22272F"/>
          <w:sz w:val="28"/>
          <w:szCs w:val="28"/>
          <w:lang w:eastAsia="ru-RU"/>
        </w:rPr>
        <w:t>  статьи 19 Федерального закона от 20 марта 2025 года №33-ФЗ, вносится в Совет депутатов Аксельского сельского поселения Главой Республики Мордовия. При этом такая инициатива может быть внесена в Совет депутатов Аксельского сельского поселения Главой Республики Мордовия не ранее чем через один год со дня вступления в должность главы Аксельского</w:t>
      </w:r>
      <w:r>
        <w:rPr>
          <w:rFonts w:hint="default" w:ascii="Times New Roman" w:hAnsi="Times New Roman" w:eastAsia="Times New Roman" w:cs="Times New Roman"/>
          <w:color w:val="22272F"/>
          <w:sz w:val="28"/>
          <w:szCs w:val="28"/>
          <w:lang w:val="en-US" w:eastAsia="ru-RU"/>
        </w:rPr>
        <w:t xml:space="preserve"> </w:t>
      </w:r>
      <w:r>
        <w:rPr>
          <w:rFonts w:ascii="Times New Roman" w:hAnsi="Times New Roman" w:eastAsia="Times New Roman" w:cs="Times New Roman"/>
          <w:color w:val="22272F"/>
          <w:sz w:val="28"/>
          <w:szCs w:val="28"/>
          <w:lang w:eastAsia="ru-RU"/>
        </w:rPr>
        <w:t>сельского поселения.</w:t>
      </w:r>
    </w:p>
    <w:p w14:paraId="4D17433F">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8. Рассмотрение инициативы депутатов Совета депутатов Аксельского сельского поселения или Главы Республики Мордовия об удалении главы Аксельского сельского поселения в отставку осуществляется Советом депутатов Аксельского сельского поселения в течение одного месяца со дня внесения соответствующего обращения.</w:t>
      </w:r>
    </w:p>
    <w:p w14:paraId="063C1ECD">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9. Решение Совета депутатов Аксельского сельского поселения об удалении главы Аксельского</w:t>
      </w:r>
      <w:r>
        <w:rPr>
          <w:rFonts w:hint="default" w:ascii="Times New Roman" w:hAnsi="Times New Roman" w:eastAsia="Times New Roman" w:cs="Times New Roman"/>
          <w:color w:val="22272F"/>
          <w:sz w:val="28"/>
          <w:szCs w:val="28"/>
          <w:lang w:val="en-US" w:eastAsia="ru-RU"/>
        </w:rPr>
        <w:t xml:space="preserve"> </w:t>
      </w:r>
      <w:r>
        <w:rPr>
          <w:rFonts w:ascii="Times New Roman" w:hAnsi="Times New Roman" w:eastAsia="Times New Roman" w:cs="Times New Roman"/>
          <w:color w:val="22272F"/>
          <w:sz w:val="28"/>
          <w:szCs w:val="28"/>
          <w:lang w:eastAsia="ru-RU"/>
        </w:rPr>
        <w:t>сельского поселения в отставку считается принятым, если за него проголосовало не менее двух третей от установленной численности депутатов Совета депутатов Аксельского</w:t>
      </w:r>
      <w:r>
        <w:rPr>
          <w:rFonts w:hint="default" w:ascii="Times New Roman" w:hAnsi="Times New Roman" w:eastAsia="Times New Roman" w:cs="Times New Roman"/>
          <w:color w:val="22272F"/>
          <w:sz w:val="28"/>
          <w:szCs w:val="28"/>
          <w:lang w:val="en-US" w:eastAsia="ru-RU"/>
        </w:rPr>
        <w:t xml:space="preserve"> </w:t>
      </w:r>
      <w:r>
        <w:rPr>
          <w:rFonts w:ascii="Times New Roman" w:hAnsi="Times New Roman" w:eastAsia="Times New Roman" w:cs="Times New Roman"/>
          <w:color w:val="22272F"/>
          <w:sz w:val="28"/>
          <w:szCs w:val="28"/>
          <w:lang w:eastAsia="ru-RU"/>
        </w:rPr>
        <w:t>сельского поселения.</w:t>
      </w:r>
    </w:p>
    <w:p w14:paraId="2ED99046">
      <w:pPr>
        <w:shd w:val="clear" w:color="auto" w:fill="FFFFFF"/>
        <w:spacing w:after="0" w:line="240" w:lineRule="auto"/>
        <w:ind w:firstLine="709"/>
        <w:jc w:val="both"/>
        <w:rPr>
          <w:rFonts w:ascii="Times New Roman" w:hAnsi="Times New Roman" w:eastAsia="Times New Roman" w:cs="Times New Roman"/>
          <w:color w:val="FF0000"/>
          <w:sz w:val="28"/>
          <w:szCs w:val="28"/>
          <w:lang w:eastAsia="ru-RU"/>
        </w:rPr>
      </w:pPr>
      <w:r>
        <w:rPr>
          <w:rFonts w:ascii="Times New Roman" w:hAnsi="Times New Roman" w:eastAsia="Times New Roman" w:cs="Times New Roman"/>
          <w:color w:val="22272F"/>
          <w:sz w:val="28"/>
          <w:szCs w:val="28"/>
          <w:lang w:eastAsia="ru-RU"/>
        </w:rPr>
        <w:t>10. Решение Совета депутатов Аксельского</w:t>
      </w:r>
      <w:r>
        <w:rPr>
          <w:rFonts w:hint="default" w:ascii="Times New Roman" w:hAnsi="Times New Roman" w:eastAsia="Times New Roman" w:cs="Times New Roman"/>
          <w:color w:val="22272F"/>
          <w:sz w:val="28"/>
          <w:szCs w:val="28"/>
          <w:lang w:val="en-US" w:eastAsia="ru-RU"/>
        </w:rPr>
        <w:t xml:space="preserve"> </w:t>
      </w:r>
      <w:r>
        <w:rPr>
          <w:rFonts w:ascii="Times New Roman" w:hAnsi="Times New Roman" w:eastAsia="Times New Roman" w:cs="Times New Roman"/>
          <w:color w:val="22272F"/>
          <w:sz w:val="28"/>
          <w:szCs w:val="28"/>
          <w:lang w:eastAsia="ru-RU"/>
        </w:rPr>
        <w:t xml:space="preserve">сельского поселения об удалении главы Аксельского сельского поселения в отставку подписывается </w:t>
      </w:r>
      <w:r>
        <w:rPr>
          <w:rFonts w:ascii="Times New Roman" w:hAnsi="Times New Roman" w:eastAsia="Times New Roman" w:cs="Times New Roman"/>
          <w:sz w:val="28"/>
          <w:szCs w:val="28"/>
          <w:lang w:eastAsia="ru-RU"/>
        </w:rPr>
        <w:t>председательствующим на заседании представительного органа муниципального образования.</w:t>
      </w:r>
    </w:p>
    <w:p w14:paraId="64DAE05A">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11. При рассмотрении и принятии Советом депутатов Аксельского__ сельского поселения решения об удалении главы Аксельского</w:t>
      </w:r>
      <w:r>
        <w:rPr>
          <w:rFonts w:hint="default" w:ascii="Times New Roman" w:hAnsi="Times New Roman" w:eastAsia="Times New Roman" w:cs="Times New Roman"/>
          <w:color w:val="22272F"/>
          <w:sz w:val="28"/>
          <w:szCs w:val="28"/>
          <w:lang w:val="en-US" w:eastAsia="ru-RU"/>
        </w:rPr>
        <w:t xml:space="preserve"> </w:t>
      </w:r>
      <w:r>
        <w:rPr>
          <w:rFonts w:ascii="Times New Roman" w:hAnsi="Times New Roman" w:eastAsia="Times New Roman" w:cs="Times New Roman"/>
          <w:color w:val="22272F"/>
          <w:sz w:val="28"/>
          <w:szCs w:val="28"/>
          <w:lang w:eastAsia="ru-RU"/>
        </w:rPr>
        <w:t>сельского поселения в отставку должны быть обеспечены:</w:t>
      </w:r>
    </w:p>
    <w:p w14:paraId="2F811C30">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 заблаговременное получение им уведомления о дате и месте проведения соответствующего заседания, ознакомление с обращением депутатов Совета депутатов Аксельского сельского поселения или Главы Республики Мордовия и проектом решения Совета депутатов Аксельского сельского поселения об удалении главы Аксельского сельского поселения в отставку;</w:t>
      </w:r>
    </w:p>
    <w:p w14:paraId="56F22001">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2) предоставление ему возможности дать депутатам Совета депутатов Аксельского сельского поселения объяснения по поводу обстоятельств, выдвигаемых в качестве основания для удаления в отставку.</w:t>
      </w:r>
    </w:p>
    <w:p w14:paraId="7B97E29B">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12. Решение Совета депутатов Аксельского сельского поселения об удалении главы Аксельского сельского поселения в отставку подлежит обнародованию не позднее чем через пять дней со дня его принятия.</w:t>
      </w:r>
    </w:p>
    <w:p w14:paraId="030FCAC8">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 xml:space="preserve">13. В случае, если инициатива депутатов Совета депутатов Аксельского сельского поселения или Главы Республики Мордовия об удалении главы </w:t>
      </w:r>
      <w:r>
        <w:rPr>
          <w:rFonts w:ascii="Times New Roman" w:hAnsi="Times New Roman" w:eastAsia="Times New Roman" w:cs="Times New Roman"/>
          <w:bCs/>
          <w:sz w:val="28"/>
          <w:szCs w:val="28"/>
          <w:lang w:eastAsia="ru-RU"/>
        </w:rPr>
        <w:t>Аксельского</w:t>
      </w:r>
      <w:r>
        <w:rPr>
          <w:rFonts w:ascii="Times New Roman" w:hAnsi="Times New Roman" w:eastAsia="Times New Roman" w:cs="Times New Roman"/>
          <w:color w:val="22272F"/>
          <w:sz w:val="28"/>
          <w:szCs w:val="28"/>
          <w:lang w:eastAsia="ru-RU"/>
        </w:rPr>
        <w:t xml:space="preserve"> сельского поселения в отставку отклонена Советом депутатов Аксельского сельского поселения, вопрос об удалении главы Аксельского сельского поселения в отставку может быть вынесен на повторное рассмотрение Совета депутатов Аксельского сельского поселения не ранее чем через два месяца со дня проведения заседания Совета депутатов Аксельского сельского поселения, на котором рассматривался указанный вопрос.</w:t>
      </w:r>
    </w:p>
    <w:p w14:paraId="65593F66">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14. Глава Аксельского сельского поселения, в отношении которого Советом депутатов Аксельского сельского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38422D37">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15. В случае досрочного прекращения полномочий главы Аксельского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Мордовия в течение 10 дней назначает временно исполняющего полномочия главы Аксельского</w:t>
      </w:r>
      <w:r>
        <w:rPr>
          <w:rFonts w:hint="default" w:ascii="Times New Roman" w:hAnsi="Times New Roman" w:eastAsia="Times New Roman" w:cs="Times New Roman"/>
          <w:color w:val="22272F"/>
          <w:sz w:val="28"/>
          <w:szCs w:val="28"/>
          <w:lang w:val="en-US" w:eastAsia="ru-RU"/>
        </w:rPr>
        <w:t xml:space="preserve"> </w:t>
      </w:r>
      <w:r>
        <w:rPr>
          <w:rFonts w:ascii="Times New Roman" w:hAnsi="Times New Roman" w:eastAsia="Times New Roman" w:cs="Times New Roman"/>
          <w:color w:val="22272F"/>
          <w:sz w:val="28"/>
          <w:szCs w:val="28"/>
          <w:lang w:eastAsia="ru-RU"/>
        </w:rPr>
        <w:t>сельского поселения  из числа лиц, которые на день назначения не имеют в соответствии с </w:t>
      </w:r>
      <w:r>
        <w:fldChar w:fldCharType="begin"/>
      </w:r>
      <w:r>
        <w:instrText xml:space="preserve"> HYPERLINK "https://internet.garant.ru/" \l "/document/184566/entry/11" </w:instrText>
      </w:r>
      <w:r>
        <w:fldChar w:fldCharType="separate"/>
      </w:r>
      <w:r>
        <w:rPr>
          <w:rFonts w:ascii="Times New Roman" w:hAnsi="Times New Roman" w:eastAsia="Times New Roman" w:cs="Times New Roman"/>
          <w:color w:val="3272C0"/>
          <w:sz w:val="28"/>
          <w:szCs w:val="28"/>
          <w:u w:val="single"/>
          <w:lang w:eastAsia="ru-RU"/>
        </w:rPr>
        <w:t>законодательством</w:t>
      </w:r>
      <w:r>
        <w:rPr>
          <w:rFonts w:ascii="Times New Roman" w:hAnsi="Times New Roman" w:eastAsia="Times New Roman" w:cs="Times New Roman"/>
          <w:color w:val="3272C0"/>
          <w:sz w:val="28"/>
          <w:szCs w:val="28"/>
          <w:u w:val="single"/>
          <w:lang w:eastAsia="ru-RU"/>
        </w:rPr>
        <w:fldChar w:fldCharType="end"/>
      </w:r>
      <w:r>
        <w:rPr>
          <w:rFonts w:ascii="Times New Roman" w:hAnsi="Times New Roman" w:eastAsia="Times New Roman" w:cs="Times New Roman"/>
          <w:color w:val="22272F"/>
          <w:sz w:val="28"/>
          <w:szCs w:val="28"/>
          <w:lang w:eastAsia="ru-RU"/>
        </w:rPr>
        <w:t>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2BDB8B18">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16. В случае досрочного прекращения полномочий главы Аксельского сельского поселения выборы главы Аксельского сельского поселения, избираемого на муниципальных выборах, проводятся в сроки, установленные </w:t>
      </w:r>
      <w:r>
        <w:fldChar w:fldCharType="begin"/>
      </w:r>
      <w:r>
        <w:instrText xml:space="preserve"> HYPERLINK "https://internet.garant.ru/" \l "/document/184566/entry/11" </w:instrText>
      </w:r>
      <w:r>
        <w:fldChar w:fldCharType="separate"/>
      </w:r>
      <w:r>
        <w:rPr>
          <w:rFonts w:ascii="Times New Roman" w:hAnsi="Times New Roman" w:eastAsia="Times New Roman" w:cs="Times New Roman"/>
          <w:color w:val="3272C0"/>
          <w:sz w:val="28"/>
          <w:szCs w:val="28"/>
          <w:u w:val="single"/>
          <w:lang w:eastAsia="ru-RU"/>
        </w:rPr>
        <w:t>законодательством</w:t>
      </w:r>
      <w:r>
        <w:rPr>
          <w:rFonts w:ascii="Times New Roman" w:hAnsi="Times New Roman" w:eastAsia="Times New Roman" w:cs="Times New Roman"/>
          <w:color w:val="3272C0"/>
          <w:sz w:val="28"/>
          <w:szCs w:val="28"/>
          <w:u w:val="single"/>
          <w:lang w:eastAsia="ru-RU"/>
        </w:rPr>
        <w:fldChar w:fldCharType="end"/>
      </w:r>
      <w:r>
        <w:rPr>
          <w:rFonts w:ascii="Times New Roman" w:hAnsi="Times New Roman" w:eastAsia="Times New Roman" w:cs="Times New Roman"/>
          <w:color w:val="22272F"/>
          <w:sz w:val="28"/>
          <w:szCs w:val="28"/>
          <w:lang w:eastAsia="ru-RU"/>
        </w:rPr>
        <w:t> Российской Федерации о выборах и референдумах.</w:t>
      </w:r>
    </w:p>
    <w:p w14:paraId="5B72FC62">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 xml:space="preserve">17. В случае, если глава </w:t>
      </w:r>
      <w:r>
        <w:rPr>
          <w:rFonts w:ascii="Times New Roman" w:hAnsi="Times New Roman" w:eastAsia="Times New Roman" w:cs="Times New Roman"/>
          <w:bCs/>
          <w:sz w:val="28"/>
          <w:szCs w:val="28"/>
          <w:lang w:eastAsia="ru-RU"/>
        </w:rPr>
        <w:t>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color w:val="22272F"/>
          <w:sz w:val="28"/>
          <w:szCs w:val="28"/>
          <w:lang w:eastAsia="ru-RU"/>
        </w:rPr>
        <w:t xml:space="preserve">сельского поселения, полномочия которого прекращены досрочно на основании правового акта Главы Республики Мордовия об отрешении от должности главы </w:t>
      </w:r>
      <w:r>
        <w:rPr>
          <w:rFonts w:ascii="Times New Roman" w:hAnsi="Times New Roman" w:eastAsia="Times New Roman" w:cs="Times New Roman"/>
          <w:bCs/>
          <w:sz w:val="28"/>
          <w:szCs w:val="28"/>
          <w:lang w:eastAsia="ru-RU"/>
        </w:rPr>
        <w:t>Аксельского</w:t>
      </w:r>
      <w:r>
        <w:rPr>
          <w:rFonts w:hint="default" w:ascii="Times New Roman" w:hAnsi="Times New Roman" w:eastAsia="Times New Roman" w:cs="Times New Roman"/>
          <w:bCs/>
          <w:sz w:val="28"/>
          <w:szCs w:val="28"/>
          <w:lang w:val="en-US" w:eastAsia="ru-RU"/>
        </w:rPr>
        <w:t xml:space="preserve"> </w:t>
      </w:r>
      <w:r>
        <w:rPr>
          <w:rFonts w:ascii="Times New Roman" w:hAnsi="Times New Roman" w:eastAsia="Times New Roman" w:cs="Times New Roman"/>
          <w:color w:val="22272F"/>
          <w:sz w:val="28"/>
          <w:szCs w:val="28"/>
          <w:lang w:eastAsia="ru-RU"/>
        </w:rPr>
        <w:t>сельского поселения или решения Совета депутатов Аксельского сельского поселения об удалении главы Аксельского_ сельского поселения в отставку, обжалует данные правовой акт или решение в судебном порядке, досрочные выборы главы Аксельского сельского поселения, избираемого на муниципальных выборах, не могут быть назначены до вступления решения суда в законную силу.</w:t>
      </w:r>
    </w:p>
    <w:p w14:paraId="656155EB">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18. В случае досрочного прекращения полномочий главы Аксельского сельского поселения избрание главы Аксельского сельского поселения, избираемого Советом депутатов Аксельского сельского поселения из своего состава, , осуществляется не позднее чем через шесть месяцев со дня такого прекращения полномочий. При этом если до истечения срока полномочий Совета депутатов Аксельского сельского поселения осталось менее шести месяцев, избрание главы Аксельского сельского поселения из состава Совета депутатов Аксельского сельского поселения осуществляется на первом заседании вновь избранного Совета депутатов Аксельского</w:t>
      </w:r>
      <w:r>
        <w:rPr>
          <w:rFonts w:hint="default" w:ascii="Times New Roman" w:hAnsi="Times New Roman" w:eastAsia="Times New Roman" w:cs="Times New Roman"/>
          <w:color w:val="22272F"/>
          <w:sz w:val="28"/>
          <w:szCs w:val="28"/>
          <w:lang w:val="en-US" w:eastAsia="ru-RU"/>
        </w:rPr>
        <w:t xml:space="preserve"> </w:t>
      </w:r>
      <w:r>
        <w:rPr>
          <w:rFonts w:ascii="Times New Roman" w:hAnsi="Times New Roman" w:eastAsia="Times New Roman" w:cs="Times New Roman"/>
          <w:color w:val="22272F"/>
          <w:sz w:val="28"/>
          <w:szCs w:val="28"/>
          <w:lang w:eastAsia="ru-RU"/>
        </w:rPr>
        <w:t xml:space="preserve">сельского поселения. </w:t>
      </w:r>
    </w:p>
    <w:p w14:paraId="3A37405D">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19. В случае, если глава Аксельского сельского поселения, полномочия которого прекращены досрочно на основании правового акта Главы Республики Мордовия об отрешении от должности главы Аксельского сельского поселения или решения Совета депутатов Аксельского сельского поселения об удалении главы Аксельского сельского поселения в отставку, обжалует данные правовой акт или решение в судебном порядке, Совет депутатов Аксельского сельского поселения  не вправе принимать решение об избрании главы Аксельского сельского поселения, избираемого Советом депутатов Аксельского сельского поселения из своего состава, до вступления решения суда в законную силу.</w:t>
      </w:r>
    </w:p>
    <w:p w14:paraId="1FBF711F">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20. В случае досрочного прекращения полномочий главы Аксельского</w:t>
      </w:r>
      <w:r>
        <w:rPr>
          <w:rFonts w:hint="default" w:ascii="Times New Roman" w:hAnsi="Times New Roman" w:eastAsia="Times New Roman" w:cs="Times New Roman"/>
          <w:color w:val="22272F"/>
          <w:sz w:val="28"/>
          <w:szCs w:val="28"/>
          <w:lang w:val="en-US" w:eastAsia="ru-RU"/>
        </w:rPr>
        <w:t xml:space="preserve"> </w:t>
      </w:r>
      <w:r>
        <w:rPr>
          <w:rFonts w:ascii="Times New Roman" w:hAnsi="Times New Roman" w:eastAsia="Times New Roman" w:cs="Times New Roman"/>
          <w:color w:val="22272F"/>
          <w:sz w:val="28"/>
          <w:szCs w:val="28"/>
          <w:lang w:eastAsia="ru-RU"/>
        </w:rPr>
        <w:t>сельского поселения, возглавляющего местную администрацию, одновременно прекращаются его полномочия как главы местной администрации.</w:t>
      </w:r>
    </w:p>
    <w:p w14:paraId="77880621">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p>
    <w:p w14:paraId="79832558">
      <w:pPr>
        <w:shd w:val="clear" w:color="auto" w:fill="FFFFFF"/>
        <w:spacing w:after="0" w:line="240" w:lineRule="auto"/>
        <w:ind w:firstLine="709"/>
        <w:jc w:val="both"/>
        <w:rPr>
          <w:rFonts w:ascii="Times New Roman" w:hAnsi="Times New Roman" w:eastAsia="Times New Roman" w:cs="Times New Roman"/>
          <w:b/>
          <w:color w:val="22272F"/>
          <w:sz w:val="28"/>
          <w:szCs w:val="28"/>
          <w:lang w:eastAsia="ru-RU"/>
        </w:rPr>
      </w:pPr>
      <w:r>
        <w:rPr>
          <w:rFonts w:ascii="Times New Roman" w:hAnsi="Times New Roman" w:eastAsia="Times New Roman" w:cs="Times New Roman"/>
          <w:b/>
          <w:color w:val="22272F"/>
          <w:sz w:val="28"/>
          <w:szCs w:val="28"/>
          <w:lang w:eastAsia="ru-RU"/>
        </w:rPr>
        <w:t>Статья 33. Отрешение от должности</w:t>
      </w:r>
    </w:p>
    <w:p w14:paraId="6D647AC0">
      <w:pPr>
        <w:shd w:val="clear" w:color="auto" w:fill="FFFFFF"/>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Глава Республики Мордовия издает правовой акт об отрешении от должности главы Аксельского</w:t>
      </w:r>
      <w:r>
        <w:rPr>
          <w:rFonts w:hint="default" w:ascii="Times New Roman" w:hAnsi="Times New Roman" w:eastAsia="Times New Roman" w:cs="Times New Roman"/>
          <w:sz w:val="28"/>
          <w:szCs w:val="28"/>
          <w:lang w:val="en-US" w:eastAsia="ru-RU"/>
        </w:rPr>
        <w:t xml:space="preserve"> </w:t>
      </w:r>
      <w:r>
        <w:rPr>
          <w:rFonts w:ascii="Times New Roman" w:hAnsi="Times New Roman" w:eastAsia="Times New Roman" w:cs="Times New Roman"/>
          <w:sz w:val="28"/>
          <w:szCs w:val="28"/>
          <w:lang w:eastAsia="ru-RU"/>
        </w:rPr>
        <w:t>сельского поселения в случае:</w:t>
      </w:r>
    </w:p>
    <w:p w14:paraId="66EFE087">
      <w:pPr>
        <w:shd w:val="clear" w:color="auto" w:fill="FFFFFF"/>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издания главой Аксельского сельского поселения нормативного правового акта, противоречащего </w:t>
      </w:r>
      <w:r>
        <w:fldChar w:fldCharType="begin"/>
      </w:r>
      <w:r>
        <w:instrText xml:space="preserve"> HYPERLINK "https://internet.garant.ru/" \l "/document/10103000/entry/0" </w:instrText>
      </w:r>
      <w:r>
        <w:fldChar w:fldCharType="separate"/>
      </w:r>
      <w:r>
        <w:rPr>
          <w:rFonts w:ascii="Times New Roman" w:hAnsi="Times New Roman" w:eastAsia="Times New Roman" w:cs="Times New Roman"/>
          <w:sz w:val="28"/>
          <w:szCs w:val="28"/>
          <w:u w:val="single"/>
          <w:lang w:eastAsia="ru-RU"/>
        </w:rPr>
        <w:t>Конституции</w:t>
      </w:r>
      <w:r>
        <w:rPr>
          <w:rFonts w:ascii="Times New Roman" w:hAnsi="Times New Roman" w:eastAsia="Times New Roman" w:cs="Times New Roman"/>
          <w:sz w:val="28"/>
          <w:szCs w:val="28"/>
          <w:u w:val="single"/>
          <w:lang w:eastAsia="ru-RU"/>
        </w:rPr>
        <w:fldChar w:fldCharType="end"/>
      </w:r>
      <w:r>
        <w:rPr>
          <w:rFonts w:ascii="Times New Roman" w:hAnsi="Times New Roman" w:eastAsia="Times New Roman" w:cs="Times New Roman"/>
          <w:sz w:val="28"/>
          <w:szCs w:val="28"/>
          <w:lang w:eastAsia="ru-RU"/>
        </w:rPr>
        <w:t> Российской Федерации, федеральным конституционным законам, федеральным законам, конституции (уставу), законам Республики Мордовия, уставу Аксельского</w:t>
      </w:r>
      <w:r>
        <w:rPr>
          <w:rFonts w:hint="default" w:ascii="Times New Roman" w:hAnsi="Times New Roman" w:eastAsia="Times New Roman" w:cs="Times New Roman"/>
          <w:sz w:val="28"/>
          <w:szCs w:val="28"/>
          <w:lang w:val="en-US" w:eastAsia="ru-RU"/>
        </w:rPr>
        <w:t xml:space="preserve"> </w:t>
      </w:r>
      <w:r>
        <w:rPr>
          <w:rFonts w:ascii="Times New Roman" w:hAnsi="Times New Roman" w:eastAsia="Times New Roman" w:cs="Times New Roman"/>
          <w:sz w:val="28"/>
          <w:szCs w:val="28"/>
          <w:lang w:eastAsia="ru-RU"/>
        </w:rPr>
        <w:t>сельского поселения, если такие противоречия установлены соответствующим судом, а глава Аксельского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3879EB66">
      <w:pPr>
        <w:shd w:val="clear" w:color="auto" w:fill="FFFFFF"/>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совершения главой Аксельского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Аксельского сельского поселения не принял в пределах своих полномочий мер по исполнению решения суда.</w:t>
      </w:r>
    </w:p>
    <w:p w14:paraId="55D4123E">
      <w:pPr>
        <w:shd w:val="clear" w:color="auto" w:fill="FFFFFF"/>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Глава Республики Мордовия вправе отрешить от должности:</w:t>
      </w:r>
    </w:p>
    <w:p w14:paraId="290338A7">
      <w:pPr>
        <w:shd w:val="clear" w:color="auto" w:fill="FFFFFF"/>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главу Аксельского сельского поселения в случае, если в течение одного месяца со дня вынесения Главой Республики Мордовия предупреждения, объявления выговора главе Аксельского сельского поселения в соответствии с </w:t>
      </w:r>
      <w:r>
        <w:fldChar w:fldCharType="begin"/>
      </w:r>
      <w:r>
        <w:instrText xml:space="preserve"> HYPERLINK "https://internet.garant.ru/" \l "/document/411718599/entry/2907" </w:instrText>
      </w:r>
      <w:r>
        <w:fldChar w:fldCharType="separate"/>
      </w:r>
      <w:r>
        <w:rPr>
          <w:rFonts w:ascii="Times New Roman" w:hAnsi="Times New Roman" w:eastAsia="Times New Roman" w:cs="Times New Roman"/>
          <w:sz w:val="28"/>
          <w:szCs w:val="28"/>
          <w:u w:val="single"/>
          <w:lang w:eastAsia="ru-RU"/>
        </w:rPr>
        <w:t>частью 7 статьи 29</w:t>
      </w:r>
      <w:r>
        <w:rPr>
          <w:rFonts w:ascii="Times New Roman" w:hAnsi="Times New Roman" w:eastAsia="Times New Roman" w:cs="Times New Roman"/>
          <w:sz w:val="28"/>
          <w:szCs w:val="28"/>
          <w:u w:val="single"/>
          <w:lang w:eastAsia="ru-RU"/>
        </w:rPr>
        <w:fldChar w:fldCharType="end"/>
      </w:r>
      <w:r>
        <w:rPr>
          <w:rFonts w:ascii="Times New Roman" w:hAnsi="Times New Roman" w:eastAsia="Times New Roman" w:cs="Times New Roman"/>
          <w:sz w:val="28"/>
          <w:szCs w:val="28"/>
          <w:lang w:eastAsia="ru-RU"/>
        </w:rPr>
        <w:t>  Федерального закона от 20 марта 2025 года №33-ФЗ главой Аксельского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06C54CE8">
      <w:pPr>
        <w:shd w:val="clear" w:color="auto" w:fill="FFFFFF"/>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главу Аксельского сельского поселения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w:t>
      </w:r>
      <w:r>
        <w:fldChar w:fldCharType="begin"/>
      </w:r>
      <w:r>
        <w:instrText xml:space="preserve"> HYPERLINK "https://internet.garant.ru/" \l "/document/411718599/entry/3202" </w:instrText>
      </w:r>
      <w:r>
        <w:fldChar w:fldCharType="separate"/>
      </w:r>
      <w:r>
        <w:rPr>
          <w:rFonts w:ascii="Times New Roman" w:hAnsi="Times New Roman" w:eastAsia="Times New Roman" w:cs="Times New Roman"/>
          <w:sz w:val="28"/>
          <w:szCs w:val="28"/>
          <w:u w:val="single"/>
          <w:lang w:eastAsia="ru-RU"/>
        </w:rPr>
        <w:t>частями 2</w:t>
      </w:r>
      <w:r>
        <w:rPr>
          <w:rFonts w:ascii="Times New Roman" w:hAnsi="Times New Roman" w:eastAsia="Times New Roman" w:cs="Times New Roman"/>
          <w:sz w:val="28"/>
          <w:szCs w:val="28"/>
          <w:u w:val="single"/>
          <w:lang w:eastAsia="ru-RU"/>
        </w:rPr>
        <w:fldChar w:fldCharType="end"/>
      </w:r>
      <w:r>
        <w:rPr>
          <w:rFonts w:ascii="Times New Roman" w:hAnsi="Times New Roman" w:eastAsia="Times New Roman" w:cs="Times New Roman"/>
          <w:sz w:val="28"/>
          <w:szCs w:val="28"/>
          <w:lang w:eastAsia="ru-RU"/>
        </w:rPr>
        <w:t> и </w:t>
      </w:r>
      <w:r>
        <w:fldChar w:fldCharType="begin"/>
      </w:r>
      <w:r>
        <w:instrText xml:space="preserve"> HYPERLINK "https://internet.garant.ru/" \l "/document/411718599/entry/3203" </w:instrText>
      </w:r>
      <w:r>
        <w:fldChar w:fldCharType="separate"/>
      </w:r>
      <w:r>
        <w:rPr>
          <w:rFonts w:ascii="Times New Roman" w:hAnsi="Times New Roman" w:eastAsia="Times New Roman" w:cs="Times New Roman"/>
          <w:sz w:val="28"/>
          <w:szCs w:val="28"/>
          <w:u w:val="single"/>
          <w:lang w:eastAsia="ru-RU"/>
        </w:rPr>
        <w:t>3 статьи 32</w:t>
      </w:r>
      <w:r>
        <w:rPr>
          <w:rFonts w:ascii="Times New Roman" w:hAnsi="Times New Roman" w:eastAsia="Times New Roman" w:cs="Times New Roman"/>
          <w:sz w:val="28"/>
          <w:szCs w:val="28"/>
          <w:u w:val="single"/>
          <w:lang w:eastAsia="ru-RU"/>
        </w:rPr>
        <w:fldChar w:fldCharType="end"/>
      </w:r>
      <w:r>
        <w:rPr>
          <w:rFonts w:ascii="Times New Roman" w:hAnsi="Times New Roman" w:eastAsia="Times New Roman" w:cs="Times New Roman"/>
          <w:sz w:val="28"/>
          <w:szCs w:val="28"/>
          <w:lang w:eastAsia="ru-RU"/>
        </w:rPr>
        <w:t>  Федерального закона от 20 марта 2025 года №33-ФЗ, а также по основанию, предусмотренному </w:t>
      </w:r>
      <w:r>
        <w:fldChar w:fldCharType="begin"/>
      </w:r>
      <w:r>
        <w:instrText xml:space="preserve"> HYPERLINK "https://internet.garant.ru/" \l "/document/411718599/entry/2138" </w:instrText>
      </w:r>
      <w:r>
        <w:fldChar w:fldCharType="separate"/>
      </w:r>
      <w:r>
        <w:rPr>
          <w:rFonts w:ascii="Times New Roman" w:hAnsi="Times New Roman" w:eastAsia="Times New Roman" w:cs="Times New Roman"/>
          <w:sz w:val="28"/>
          <w:szCs w:val="28"/>
          <w:u w:val="single"/>
          <w:lang w:eastAsia="ru-RU"/>
        </w:rPr>
        <w:t>пунктом 6 части 3</w:t>
      </w:r>
      <w:r>
        <w:rPr>
          <w:rFonts w:ascii="Times New Roman" w:hAnsi="Times New Roman" w:eastAsia="Times New Roman" w:cs="Times New Roman"/>
          <w:sz w:val="28"/>
          <w:szCs w:val="28"/>
          <w:u w:val="single"/>
          <w:lang w:eastAsia="ru-RU"/>
        </w:rPr>
        <w:fldChar w:fldCharType="end"/>
      </w:r>
      <w:r>
        <w:rPr>
          <w:rFonts w:ascii="Times New Roman" w:hAnsi="Times New Roman" w:eastAsia="Times New Roman" w:cs="Times New Roman"/>
          <w:sz w:val="28"/>
          <w:szCs w:val="28"/>
          <w:lang w:eastAsia="ru-RU"/>
        </w:rPr>
        <w:t>  статьи 19 Федерального закона от 20 марта 2025 года №33-ФЗ  с учетом мнения Совета депутатов Аксельского сельского поселения  не ранее чем через один год со дня вступления в должность главы Аксельского сельского поселения;</w:t>
      </w:r>
    </w:p>
    <w:p w14:paraId="294D74A9">
      <w:pPr>
        <w:shd w:val="clear" w:color="auto" w:fill="FFFFFF"/>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главу Аксельского сельского поселения по одному из оснований, предусмотренных </w:t>
      </w:r>
      <w:r>
        <w:fldChar w:fldCharType="begin"/>
      </w:r>
      <w:r>
        <w:instrText xml:space="preserve"> HYPERLINK "https://internet.garant.ru/" \l "/document/411718599/entry/2103" </w:instrText>
      </w:r>
      <w:r>
        <w:fldChar w:fldCharType="separate"/>
      </w:r>
      <w:r>
        <w:rPr>
          <w:rFonts w:ascii="Times New Roman" w:hAnsi="Times New Roman" w:eastAsia="Times New Roman" w:cs="Times New Roman"/>
          <w:sz w:val="28"/>
          <w:szCs w:val="28"/>
          <w:u w:val="single"/>
          <w:lang w:eastAsia="ru-RU"/>
        </w:rPr>
        <w:t>частью 3</w:t>
      </w:r>
      <w:r>
        <w:rPr>
          <w:rFonts w:ascii="Times New Roman" w:hAnsi="Times New Roman" w:eastAsia="Times New Roman" w:cs="Times New Roman"/>
          <w:sz w:val="28"/>
          <w:szCs w:val="28"/>
          <w:u w:val="single"/>
          <w:lang w:eastAsia="ru-RU"/>
        </w:rPr>
        <w:fldChar w:fldCharType="end"/>
      </w:r>
      <w:r>
        <w:rPr>
          <w:rFonts w:ascii="Times New Roman" w:hAnsi="Times New Roman" w:eastAsia="Times New Roman" w:cs="Times New Roman"/>
          <w:sz w:val="28"/>
          <w:szCs w:val="28"/>
          <w:lang w:eastAsia="ru-RU"/>
        </w:rPr>
        <w:t> статьи 19 Федерального закона от 20 марта 2025 года №33-ФЗ, с учетом мнения Совета муниципальных образований Республики Мордовия не ранее чем через два года со дня вступления в должность главы Аксельского сельского поселения  в случае, если Главой Республики Мордовия два и более раза вносились в Совет депутатов Аксельского</w:t>
      </w:r>
      <w:r>
        <w:rPr>
          <w:rFonts w:hint="default" w:ascii="Times New Roman" w:hAnsi="Times New Roman" w:eastAsia="Times New Roman" w:cs="Times New Roman"/>
          <w:sz w:val="28"/>
          <w:szCs w:val="28"/>
          <w:lang w:val="en-US" w:eastAsia="ru-RU"/>
        </w:rPr>
        <w:t xml:space="preserve"> </w:t>
      </w:r>
      <w:r>
        <w:rPr>
          <w:rFonts w:ascii="Times New Roman" w:hAnsi="Times New Roman" w:eastAsia="Times New Roman" w:cs="Times New Roman"/>
          <w:sz w:val="28"/>
          <w:szCs w:val="28"/>
          <w:lang w:eastAsia="ru-RU"/>
        </w:rPr>
        <w:t>сельского поселения и были отклонены Советом депутатов Аксельского сельского поселения инициативы об удалении главы Аксельского сельского поселения.</w:t>
      </w:r>
    </w:p>
    <w:p w14:paraId="6CF74821">
      <w:pPr>
        <w:shd w:val="clear" w:color="auto" w:fill="FFFFFF"/>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Глава Аксельского сельского поселения, в отношении которого Главой Республики Мордовия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1C968EEA">
      <w:pPr>
        <w:shd w:val="clear" w:color="auto" w:fill="FFFFFF"/>
        <w:spacing w:after="0" w:line="240" w:lineRule="auto"/>
        <w:ind w:firstLine="709"/>
        <w:jc w:val="both"/>
        <w:rPr>
          <w:rFonts w:ascii="Times New Roman" w:hAnsi="Times New Roman" w:eastAsia="Times New Roman" w:cs="Times New Roman"/>
          <w:sz w:val="28"/>
          <w:szCs w:val="28"/>
          <w:lang w:eastAsia="ru-RU"/>
        </w:rPr>
      </w:pPr>
    </w:p>
    <w:p w14:paraId="6D0BF7FB">
      <w:pPr>
        <w:shd w:val="clear" w:color="auto" w:fill="FFFFFF"/>
        <w:spacing w:after="0" w:line="240" w:lineRule="auto"/>
        <w:ind w:firstLine="709"/>
        <w:jc w:val="both"/>
        <w:rPr>
          <w:rFonts w:ascii="Times New Roman" w:hAnsi="Times New Roman" w:eastAsia="Times New Roman" w:cs="Times New Roman"/>
          <w:b/>
          <w:color w:val="22272F"/>
          <w:sz w:val="28"/>
          <w:szCs w:val="28"/>
          <w:lang w:eastAsia="ru-RU"/>
        </w:rPr>
      </w:pPr>
      <w:r>
        <w:rPr>
          <w:rFonts w:ascii="Times New Roman" w:hAnsi="Times New Roman" w:eastAsia="Times New Roman" w:cs="Times New Roman"/>
          <w:b/>
          <w:color w:val="000000"/>
          <w:sz w:val="28"/>
          <w:szCs w:val="28"/>
          <w:lang w:eastAsia="ru-RU"/>
        </w:rPr>
        <w:t>Статья 34.</w:t>
      </w:r>
      <w:r>
        <w:rPr>
          <w:rFonts w:ascii="Times New Roman" w:hAnsi="Times New Roman" w:eastAsia="Times New Roman" w:cs="Times New Roman"/>
          <w:color w:val="000000"/>
          <w:sz w:val="28"/>
          <w:szCs w:val="28"/>
          <w:lang w:eastAsia="ru-RU"/>
        </w:rPr>
        <w:t xml:space="preserve"> </w:t>
      </w:r>
      <w:r>
        <w:rPr>
          <w:rFonts w:ascii="Times New Roman" w:hAnsi="Times New Roman" w:eastAsia="Times New Roman" w:cs="Times New Roman"/>
          <w:b/>
          <w:color w:val="22272F"/>
          <w:sz w:val="28"/>
          <w:szCs w:val="28"/>
          <w:lang w:eastAsia="ru-RU"/>
        </w:rPr>
        <w:t>Временно исполняющий полномочия главы Аксельского сельского поселения</w:t>
      </w:r>
    </w:p>
    <w:p w14:paraId="58A10A9C">
      <w:pPr>
        <w:shd w:val="clear" w:color="auto" w:fill="FFFFFF"/>
        <w:spacing w:after="0" w:line="240" w:lineRule="auto"/>
        <w:ind w:firstLine="709"/>
        <w:jc w:val="both"/>
        <w:rPr>
          <w:rFonts w:ascii="Times New Roman" w:hAnsi="Times New Roman" w:eastAsia="Times New Roman" w:cs="Times New Roman"/>
          <w:sz w:val="28"/>
          <w:szCs w:val="28"/>
          <w:u w:val="single"/>
          <w:lang w:eastAsia="ru-RU"/>
        </w:rPr>
      </w:pPr>
      <w:r>
        <w:rPr>
          <w:rFonts w:ascii="Times New Roman" w:hAnsi="Times New Roman" w:eastAsia="Times New Roman" w:cs="Times New Roman"/>
          <w:color w:val="22272F"/>
          <w:sz w:val="28"/>
          <w:szCs w:val="28"/>
          <w:lang w:eastAsia="ru-RU"/>
        </w:rPr>
        <w:t xml:space="preserve">1. 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Pr>
          <w:rFonts w:ascii="Times New Roman" w:hAnsi="Times New Roman" w:eastAsia="Times New Roman" w:cs="Times New Roman"/>
          <w:sz w:val="28"/>
          <w:szCs w:val="28"/>
          <w:u w:val="single"/>
          <w:lang w:eastAsia="ru-RU"/>
        </w:rPr>
        <w:t>заместитель главы Аксельского сельского поселения.</w:t>
      </w:r>
    </w:p>
    <w:p w14:paraId="489865D7">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2. Временно исполняющий полномочия главы муниципального образования в случаях, предусмотренных </w:t>
      </w:r>
      <w:r>
        <w:fldChar w:fldCharType="begin"/>
      </w:r>
      <w:r>
        <w:instrText xml:space="preserve"> HYPERLINK "https://internet.garant.ru/" \l "/document/411718599/entry/1906" </w:instrText>
      </w:r>
      <w:r>
        <w:fldChar w:fldCharType="separate"/>
      </w:r>
      <w:r>
        <w:rPr>
          <w:rFonts w:ascii="Times New Roman" w:hAnsi="Times New Roman" w:eastAsia="Times New Roman" w:cs="Times New Roman"/>
          <w:color w:val="3272C0"/>
          <w:sz w:val="28"/>
          <w:szCs w:val="28"/>
          <w:u w:val="single"/>
          <w:lang w:eastAsia="ru-RU"/>
        </w:rPr>
        <w:t>частью 6</w:t>
      </w:r>
      <w:r>
        <w:rPr>
          <w:rFonts w:ascii="Times New Roman" w:hAnsi="Times New Roman" w:eastAsia="Times New Roman" w:cs="Times New Roman"/>
          <w:color w:val="3272C0"/>
          <w:sz w:val="28"/>
          <w:szCs w:val="28"/>
          <w:u w:val="single"/>
          <w:lang w:eastAsia="ru-RU"/>
        </w:rPr>
        <w:fldChar w:fldCharType="end"/>
      </w:r>
      <w:r>
        <w:rPr>
          <w:rFonts w:ascii="Times New Roman" w:hAnsi="Times New Roman" w:eastAsia="Times New Roman" w:cs="Times New Roman"/>
          <w:color w:val="22272F"/>
          <w:sz w:val="28"/>
          <w:szCs w:val="28"/>
          <w:lang w:eastAsia="ru-RU"/>
        </w:rPr>
        <w:t> статьи 19  и </w:t>
      </w:r>
      <w:r>
        <w:fldChar w:fldCharType="begin"/>
      </w:r>
      <w:r>
        <w:instrText xml:space="preserve"> HYPERLINK "https://internet.garant.ru/" \l "/document/411718599/entry/2116" </w:instrText>
      </w:r>
      <w:r>
        <w:fldChar w:fldCharType="separate"/>
      </w:r>
      <w:r>
        <w:rPr>
          <w:rFonts w:ascii="Times New Roman" w:hAnsi="Times New Roman" w:eastAsia="Times New Roman" w:cs="Times New Roman"/>
          <w:color w:val="3272C0"/>
          <w:sz w:val="28"/>
          <w:szCs w:val="28"/>
          <w:u w:val="single"/>
          <w:lang w:eastAsia="ru-RU"/>
        </w:rPr>
        <w:t>частью 16 статьи 21</w:t>
      </w:r>
      <w:r>
        <w:rPr>
          <w:rFonts w:ascii="Times New Roman" w:hAnsi="Times New Roman" w:eastAsia="Times New Roman" w:cs="Times New Roman"/>
          <w:color w:val="3272C0"/>
          <w:sz w:val="28"/>
          <w:szCs w:val="28"/>
          <w:u w:val="single"/>
          <w:lang w:eastAsia="ru-RU"/>
        </w:rPr>
        <w:fldChar w:fldCharType="end"/>
      </w:r>
      <w:r>
        <w:rPr>
          <w:rFonts w:ascii="Times New Roman" w:hAnsi="Times New Roman" w:eastAsia="Times New Roman" w:cs="Times New Roman"/>
          <w:color w:val="22272F"/>
          <w:sz w:val="28"/>
          <w:szCs w:val="28"/>
          <w:lang w:eastAsia="ru-RU"/>
        </w:rPr>
        <w:t> Федерального закона от 20 марта 2025 года №33-ФЗ, назначается Главой Республики Мордовия на срок до дня избрания главы муниципального образования в установленном порядке и вступления его в должность.</w:t>
      </w:r>
    </w:p>
    <w:p w14:paraId="0A55CE42">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3. Временно исполняющий полномочия главы муниципального образования обладает правами и обязанностями главы муниципального образования.</w:t>
      </w:r>
    </w:p>
    <w:p w14:paraId="56A7ACF1">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4. На временно исполняющего полномочия главы муниципального образования, назначаемого Главой Республики Мордовия в случаях, предусмотренных </w:t>
      </w:r>
      <w:r>
        <w:fldChar w:fldCharType="begin"/>
      </w:r>
      <w:r>
        <w:instrText xml:space="preserve"> HYPERLINK "https://internet.garant.ru/" \l "/document/411718599/entry/1906" </w:instrText>
      </w:r>
      <w:r>
        <w:fldChar w:fldCharType="separate"/>
      </w:r>
      <w:r>
        <w:rPr>
          <w:rFonts w:ascii="Times New Roman" w:hAnsi="Times New Roman" w:eastAsia="Times New Roman" w:cs="Times New Roman"/>
          <w:color w:val="3272C0"/>
          <w:sz w:val="28"/>
          <w:szCs w:val="28"/>
          <w:u w:val="single"/>
          <w:lang w:eastAsia="ru-RU"/>
        </w:rPr>
        <w:t>частью 6</w:t>
      </w:r>
      <w:r>
        <w:rPr>
          <w:rFonts w:ascii="Times New Roman" w:hAnsi="Times New Roman" w:eastAsia="Times New Roman" w:cs="Times New Roman"/>
          <w:color w:val="3272C0"/>
          <w:sz w:val="28"/>
          <w:szCs w:val="28"/>
          <w:u w:val="single"/>
          <w:lang w:eastAsia="ru-RU"/>
        </w:rPr>
        <w:fldChar w:fldCharType="end"/>
      </w:r>
      <w:r>
        <w:rPr>
          <w:rFonts w:ascii="Times New Roman" w:hAnsi="Times New Roman" w:eastAsia="Times New Roman" w:cs="Times New Roman"/>
          <w:color w:val="22272F"/>
          <w:sz w:val="28"/>
          <w:szCs w:val="28"/>
          <w:lang w:eastAsia="ru-RU"/>
        </w:rPr>
        <w:t> статьи 19 и </w:t>
      </w:r>
      <w:r>
        <w:fldChar w:fldCharType="begin"/>
      </w:r>
      <w:r>
        <w:instrText xml:space="preserve"> HYPERLINK "https://internet.garant.ru/" \l "/document/411718599/entry/2116" </w:instrText>
      </w:r>
      <w:r>
        <w:fldChar w:fldCharType="separate"/>
      </w:r>
      <w:r>
        <w:rPr>
          <w:rFonts w:ascii="Times New Roman" w:hAnsi="Times New Roman" w:eastAsia="Times New Roman" w:cs="Times New Roman"/>
          <w:color w:val="3272C0"/>
          <w:sz w:val="28"/>
          <w:szCs w:val="28"/>
          <w:u w:val="single"/>
          <w:lang w:eastAsia="ru-RU"/>
        </w:rPr>
        <w:t>частью 16 статьи 21</w:t>
      </w:r>
      <w:r>
        <w:rPr>
          <w:rFonts w:ascii="Times New Roman" w:hAnsi="Times New Roman" w:eastAsia="Times New Roman" w:cs="Times New Roman"/>
          <w:color w:val="3272C0"/>
          <w:sz w:val="28"/>
          <w:szCs w:val="28"/>
          <w:u w:val="single"/>
          <w:lang w:eastAsia="ru-RU"/>
        </w:rPr>
        <w:fldChar w:fldCharType="end"/>
      </w:r>
      <w:r>
        <w:rPr>
          <w:rFonts w:ascii="Times New Roman" w:hAnsi="Times New Roman" w:eastAsia="Times New Roman" w:cs="Times New Roman"/>
          <w:color w:val="22272F"/>
          <w:sz w:val="28"/>
          <w:szCs w:val="28"/>
          <w:lang w:eastAsia="ru-RU"/>
        </w:rPr>
        <w:t>  Федерального закона от 20 марта 2025 года №33-ФЗ, распространяются обязанности, ограничения и запреты, установленные Федеральным законом от 20 марта 2025 года №33-ФЗ,,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14:paraId="371DB717">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5. Временно исполняющий полномочия главы муниципального образования, назначаемый Главой Республики Мордовия в случаях, предусмотренных </w:t>
      </w:r>
      <w:r>
        <w:fldChar w:fldCharType="begin"/>
      </w:r>
      <w:r>
        <w:instrText xml:space="preserve"> HYPERLINK "https://internet.garant.ru/" \l "/document/411718599/entry/1906" </w:instrText>
      </w:r>
      <w:r>
        <w:fldChar w:fldCharType="separate"/>
      </w:r>
      <w:r>
        <w:rPr>
          <w:rFonts w:ascii="Times New Roman" w:hAnsi="Times New Roman" w:eastAsia="Times New Roman" w:cs="Times New Roman"/>
          <w:color w:val="3272C0"/>
          <w:sz w:val="28"/>
          <w:szCs w:val="28"/>
          <w:u w:val="single"/>
          <w:lang w:eastAsia="ru-RU"/>
        </w:rPr>
        <w:t>частью 6</w:t>
      </w:r>
      <w:r>
        <w:rPr>
          <w:rFonts w:ascii="Times New Roman" w:hAnsi="Times New Roman" w:eastAsia="Times New Roman" w:cs="Times New Roman"/>
          <w:color w:val="3272C0"/>
          <w:sz w:val="28"/>
          <w:szCs w:val="28"/>
          <w:u w:val="single"/>
          <w:lang w:eastAsia="ru-RU"/>
        </w:rPr>
        <w:fldChar w:fldCharType="end"/>
      </w:r>
      <w:r>
        <w:rPr>
          <w:rFonts w:ascii="Times New Roman" w:hAnsi="Times New Roman" w:eastAsia="Times New Roman" w:cs="Times New Roman"/>
          <w:color w:val="22272F"/>
          <w:sz w:val="28"/>
          <w:szCs w:val="28"/>
          <w:lang w:eastAsia="ru-RU"/>
        </w:rPr>
        <w:t> статьи 19 и </w:t>
      </w:r>
      <w:r>
        <w:fldChar w:fldCharType="begin"/>
      </w:r>
      <w:r>
        <w:instrText xml:space="preserve"> HYPERLINK "https://internet.garant.ru/" \l "/document/411718599/entry/2116" </w:instrText>
      </w:r>
      <w:r>
        <w:fldChar w:fldCharType="separate"/>
      </w:r>
      <w:r>
        <w:rPr>
          <w:rFonts w:ascii="Times New Roman" w:hAnsi="Times New Roman" w:eastAsia="Times New Roman" w:cs="Times New Roman"/>
          <w:color w:val="3272C0"/>
          <w:sz w:val="28"/>
          <w:szCs w:val="28"/>
          <w:u w:val="single"/>
          <w:lang w:eastAsia="ru-RU"/>
        </w:rPr>
        <w:t>частью 16 статьи 21</w:t>
      </w:r>
      <w:r>
        <w:rPr>
          <w:rFonts w:ascii="Times New Roman" w:hAnsi="Times New Roman" w:eastAsia="Times New Roman" w:cs="Times New Roman"/>
          <w:color w:val="3272C0"/>
          <w:sz w:val="28"/>
          <w:szCs w:val="28"/>
          <w:u w:val="single"/>
          <w:lang w:eastAsia="ru-RU"/>
        </w:rPr>
        <w:fldChar w:fldCharType="end"/>
      </w:r>
      <w:r>
        <w:rPr>
          <w:rFonts w:ascii="Times New Roman" w:hAnsi="Times New Roman" w:eastAsia="Times New Roman" w:cs="Times New Roman"/>
          <w:color w:val="22272F"/>
          <w:sz w:val="28"/>
          <w:szCs w:val="28"/>
          <w:lang w:eastAsia="ru-RU"/>
        </w:rPr>
        <w:t>  Федерального закона от 20 марта 2025 года №33-ФЗ,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764438F3">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6. Временно исполняющий полномочия главы муниципального образования, назначаемый Главой Республики Мордовия в случаях, предусмотренных </w:t>
      </w:r>
      <w:r>
        <w:fldChar w:fldCharType="begin"/>
      </w:r>
      <w:r>
        <w:instrText xml:space="preserve"> HYPERLINK "https://internet.garant.ru/" \l "/document/411718599/entry/1906" </w:instrText>
      </w:r>
      <w:r>
        <w:fldChar w:fldCharType="separate"/>
      </w:r>
      <w:r>
        <w:rPr>
          <w:rFonts w:ascii="Times New Roman" w:hAnsi="Times New Roman" w:eastAsia="Times New Roman" w:cs="Times New Roman"/>
          <w:color w:val="3272C0"/>
          <w:sz w:val="28"/>
          <w:szCs w:val="28"/>
          <w:u w:val="single"/>
          <w:lang w:eastAsia="ru-RU"/>
        </w:rPr>
        <w:t>частью 6</w:t>
      </w:r>
      <w:r>
        <w:rPr>
          <w:rFonts w:ascii="Times New Roman" w:hAnsi="Times New Roman" w:eastAsia="Times New Roman" w:cs="Times New Roman"/>
          <w:color w:val="3272C0"/>
          <w:sz w:val="28"/>
          <w:szCs w:val="28"/>
          <w:u w:val="single"/>
          <w:lang w:eastAsia="ru-RU"/>
        </w:rPr>
        <w:fldChar w:fldCharType="end"/>
      </w:r>
      <w:r>
        <w:rPr>
          <w:rFonts w:ascii="Times New Roman" w:hAnsi="Times New Roman" w:eastAsia="Times New Roman" w:cs="Times New Roman"/>
          <w:color w:val="22272F"/>
          <w:sz w:val="28"/>
          <w:szCs w:val="28"/>
          <w:lang w:eastAsia="ru-RU"/>
        </w:rPr>
        <w:t> статьи 19 и </w:t>
      </w:r>
      <w:r>
        <w:fldChar w:fldCharType="begin"/>
      </w:r>
      <w:r>
        <w:instrText xml:space="preserve"> HYPERLINK "https://internet.garant.ru/" \l "/document/411718599/entry/2116" </w:instrText>
      </w:r>
      <w:r>
        <w:fldChar w:fldCharType="separate"/>
      </w:r>
      <w:r>
        <w:rPr>
          <w:rFonts w:ascii="Times New Roman" w:hAnsi="Times New Roman" w:eastAsia="Times New Roman" w:cs="Times New Roman"/>
          <w:color w:val="3272C0"/>
          <w:sz w:val="28"/>
          <w:szCs w:val="28"/>
          <w:u w:val="single"/>
          <w:lang w:eastAsia="ru-RU"/>
        </w:rPr>
        <w:t>частью 16 статьи 21</w:t>
      </w:r>
      <w:r>
        <w:rPr>
          <w:rFonts w:ascii="Times New Roman" w:hAnsi="Times New Roman" w:eastAsia="Times New Roman" w:cs="Times New Roman"/>
          <w:color w:val="3272C0"/>
          <w:sz w:val="28"/>
          <w:szCs w:val="28"/>
          <w:u w:val="single"/>
          <w:lang w:eastAsia="ru-RU"/>
        </w:rPr>
        <w:fldChar w:fldCharType="end"/>
      </w:r>
      <w:r>
        <w:rPr>
          <w:rFonts w:ascii="Times New Roman" w:hAnsi="Times New Roman" w:eastAsia="Times New Roman" w:cs="Times New Roman"/>
          <w:color w:val="22272F"/>
          <w:sz w:val="28"/>
          <w:szCs w:val="28"/>
          <w:lang w:eastAsia="ru-RU"/>
        </w:rPr>
        <w:t>  Федерального закона от 20 марта 2025 года №33-ФЗ, дополнительно представляет сведения, указанные в </w:t>
      </w:r>
      <w:r>
        <w:fldChar w:fldCharType="begin"/>
      </w:r>
      <w:r>
        <w:instrText xml:space="preserve"> HYPERLINK "https://internet.garant.ru/" \l "/document/411718599/entry/1926" </w:instrText>
      </w:r>
      <w:r>
        <w:fldChar w:fldCharType="separate"/>
      </w:r>
      <w:r>
        <w:rPr>
          <w:rFonts w:ascii="Times New Roman" w:hAnsi="Times New Roman" w:eastAsia="Times New Roman" w:cs="Times New Roman"/>
          <w:color w:val="3272C0"/>
          <w:sz w:val="28"/>
          <w:szCs w:val="28"/>
          <w:u w:val="single"/>
          <w:lang w:eastAsia="ru-RU"/>
        </w:rPr>
        <w:t>части 26</w:t>
      </w:r>
      <w:r>
        <w:rPr>
          <w:rFonts w:ascii="Times New Roman" w:hAnsi="Times New Roman" w:eastAsia="Times New Roman" w:cs="Times New Roman"/>
          <w:color w:val="3272C0"/>
          <w:sz w:val="28"/>
          <w:szCs w:val="28"/>
          <w:u w:val="single"/>
          <w:lang w:eastAsia="ru-RU"/>
        </w:rPr>
        <w:fldChar w:fldCharType="end"/>
      </w:r>
      <w:r>
        <w:rPr>
          <w:rFonts w:ascii="Times New Roman" w:hAnsi="Times New Roman" w:eastAsia="Times New Roman" w:cs="Times New Roman"/>
          <w:color w:val="22272F"/>
          <w:sz w:val="28"/>
          <w:szCs w:val="28"/>
          <w:lang w:eastAsia="ru-RU"/>
        </w:rPr>
        <w:t> статьи 19 Федерального закона от 20 марта 2025 года №33-ФЗ,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14:paraId="1ADC9794">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7. Нарушение требований, установленных </w:t>
      </w:r>
      <w:r>
        <w:fldChar w:fldCharType="begin"/>
      </w:r>
      <w:r>
        <w:instrText xml:space="preserve"> HYPERLINK "https://internet.garant.ru/" \l "/document/411718599/entry/1925" </w:instrText>
      </w:r>
      <w:r>
        <w:fldChar w:fldCharType="separate"/>
      </w:r>
      <w:r>
        <w:rPr>
          <w:rFonts w:ascii="Times New Roman" w:hAnsi="Times New Roman" w:eastAsia="Times New Roman" w:cs="Times New Roman"/>
          <w:color w:val="3272C0"/>
          <w:sz w:val="28"/>
          <w:szCs w:val="28"/>
          <w:u w:val="single"/>
          <w:lang w:eastAsia="ru-RU"/>
        </w:rPr>
        <w:t>частями 25 - 27</w:t>
      </w:r>
      <w:r>
        <w:rPr>
          <w:rFonts w:ascii="Times New Roman" w:hAnsi="Times New Roman" w:eastAsia="Times New Roman" w:cs="Times New Roman"/>
          <w:color w:val="3272C0"/>
          <w:sz w:val="28"/>
          <w:szCs w:val="28"/>
          <w:u w:val="single"/>
          <w:lang w:eastAsia="ru-RU"/>
        </w:rPr>
        <w:fldChar w:fldCharType="end"/>
      </w:r>
      <w:r>
        <w:rPr>
          <w:rFonts w:ascii="Times New Roman" w:hAnsi="Times New Roman" w:eastAsia="Times New Roman" w:cs="Times New Roman"/>
          <w:color w:val="22272F"/>
          <w:sz w:val="28"/>
          <w:szCs w:val="28"/>
          <w:lang w:eastAsia="ru-RU"/>
        </w:rPr>
        <w:t xml:space="preserve">  статьи 19 Федерального закона от 20 марта 2025 года №33-ФЗ, является основанием для досрочного прекращения полномочий временно исполняющего полномочия главы муниципального образования, назначаемого Главой Республики Мордовия в случаях, предусмотренных </w:t>
      </w:r>
      <w:r>
        <w:fldChar w:fldCharType="begin"/>
      </w:r>
      <w:r>
        <w:instrText xml:space="preserve"> HYPERLINK "https://internet.garant.ru/" \l "/document/411718599/entry/1906" </w:instrText>
      </w:r>
      <w:r>
        <w:fldChar w:fldCharType="separate"/>
      </w:r>
      <w:r>
        <w:rPr>
          <w:rFonts w:ascii="Times New Roman" w:hAnsi="Times New Roman" w:eastAsia="Times New Roman" w:cs="Times New Roman"/>
          <w:color w:val="3272C0"/>
          <w:sz w:val="28"/>
          <w:szCs w:val="28"/>
          <w:u w:val="single"/>
          <w:lang w:eastAsia="ru-RU"/>
        </w:rPr>
        <w:t>частью 6</w:t>
      </w:r>
      <w:r>
        <w:rPr>
          <w:rFonts w:ascii="Times New Roman" w:hAnsi="Times New Roman" w:eastAsia="Times New Roman" w:cs="Times New Roman"/>
          <w:color w:val="3272C0"/>
          <w:sz w:val="28"/>
          <w:szCs w:val="28"/>
          <w:u w:val="single"/>
          <w:lang w:eastAsia="ru-RU"/>
        </w:rPr>
        <w:fldChar w:fldCharType="end"/>
      </w:r>
      <w:r>
        <w:rPr>
          <w:rFonts w:ascii="Times New Roman" w:hAnsi="Times New Roman" w:eastAsia="Times New Roman" w:cs="Times New Roman"/>
          <w:color w:val="22272F"/>
          <w:sz w:val="28"/>
          <w:szCs w:val="28"/>
          <w:lang w:eastAsia="ru-RU"/>
        </w:rPr>
        <w:t> статьи 19 и </w:t>
      </w:r>
      <w:r>
        <w:fldChar w:fldCharType="begin"/>
      </w:r>
      <w:r>
        <w:instrText xml:space="preserve"> HYPERLINK "https://internet.garant.ru/" \l "/document/411718599/entry/2116" </w:instrText>
      </w:r>
      <w:r>
        <w:fldChar w:fldCharType="separate"/>
      </w:r>
      <w:r>
        <w:rPr>
          <w:rFonts w:ascii="Times New Roman" w:hAnsi="Times New Roman" w:eastAsia="Times New Roman" w:cs="Times New Roman"/>
          <w:color w:val="3272C0"/>
          <w:sz w:val="28"/>
          <w:szCs w:val="28"/>
          <w:u w:val="single"/>
          <w:lang w:eastAsia="ru-RU"/>
        </w:rPr>
        <w:t>частью 16 статьи 21</w:t>
      </w:r>
      <w:r>
        <w:rPr>
          <w:rFonts w:ascii="Times New Roman" w:hAnsi="Times New Roman" w:eastAsia="Times New Roman" w:cs="Times New Roman"/>
          <w:color w:val="3272C0"/>
          <w:sz w:val="28"/>
          <w:szCs w:val="28"/>
          <w:u w:val="single"/>
          <w:lang w:eastAsia="ru-RU"/>
        </w:rPr>
        <w:fldChar w:fldCharType="end"/>
      </w:r>
      <w:r>
        <w:rPr>
          <w:rFonts w:ascii="Times New Roman" w:hAnsi="Times New Roman" w:eastAsia="Times New Roman" w:cs="Times New Roman"/>
          <w:color w:val="22272F"/>
          <w:sz w:val="28"/>
          <w:szCs w:val="28"/>
          <w:lang w:eastAsia="ru-RU"/>
        </w:rPr>
        <w:t>  Федерального закона от 20 марта 2025 года №33-ФЗ.».</w:t>
      </w:r>
    </w:p>
    <w:p w14:paraId="73200ADB">
      <w:pPr>
        <w:spacing w:after="0" w:line="240" w:lineRule="auto"/>
        <w:ind w:firstLine="709"/>
        <w:jc w:val="both"/>
        <w:rPr>
          <w:rFonts w:ascii="Times New Roman" w:hAnsi="Times New Roman" w:eastAsia="Times New Roman" w:cs="Times New Roman"/>
          <w:color w:val="000000"/>
          <w:sz w:val="28"/>
          <w:szCs w:val="28"/>
          <w:lang w:eastAsia="ru-RU"/>
        </w:rPr>
      </w:pPr>
    </w:p>
    <w:p w14:paraId="21B880C2">
      <w:pPr>
        <w:spacing w:after="0" w:line="240" w:lineRule="auto"/>
        <w:ind w:firstLine="709"/>
        <w:jc w:val="both"/>
        <w:rPr>
          <w:rFonts w:ascii="Times New Roman" w:hAnsi="Times New Roman" w:eastAsia="Times New Roman" w:cs="Times New Roman"/>
          <w:b/>
          <w:bCs/>
          <w:sz w:val="28"/>
          <w:szCs w:val="28"/>
          <w:lang w:eastAsia="ru-RU"/>
        </w:rPr>
      </w:pPr>
    </w:p>
    <w:p w14:paraId="03B50F16">
      <w:pPr>
        <w:spacing w:after="0" w:line="240" w:lineRule="auto"/>
        <w:ind w:firstLine="709"/>
        <w:jc w:val="both"/>
        <w:rPr>
          <w:rFonts w:ascii="Times New Roman" w:hAnsi="Times New Roman" w:eastAsia="Times New Roman" w:cs="Times New Roman"/>
          <w:color w:val="0070C0"/>
          <w:sz w:val="28"/>
          <w:szCs w:val="28"/>
          <w:lang w:eastAsia="ru-RU"/>
        </w:rPr>
      </w:pPr>
      <w:r>
        <w:rPr>
          <w:rFonts w:ascii="Times New Roman" w:hAnsi="Times New Roman" w:eastAsia="Times New Roman" w:cs="Times New Roman"/>
          <w:b/>
          <w:bCs/>
          <w:sz w:val="28"/>
          <w:szCs w:val="28"/>
          <w:lang w:eastAsia="ru-RU"/>
        </w:rPr>
        <w:t>ГЛАВА 6. Администрация Аксельского сельского поселения</w:t>
      </w:r>
    </w:p>
    <w:p w14:paraId="49469A68">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09728D92">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35. Администрация Аксельского сельского поселения</w:t>
      </w:r>
    </w:p>
    <w:p w14:paraId="1CAD334D">
      <w:pPr>
        <w:numPr>
          <w:ilvl w:val="0"/>
          <w:numId w:val="25"/>
        </w:numPr>
        <w:spacing w:after="0" w:line="240" w:lineRule="auto"/>
        <w:ind w:left="0" w:firstLine="709"/>
        <w:jc w:val="both"/>
        <w:rPr>
          <w:rFonts w:ascii="Times New Roman" w:hAnsi="Times New Roman" w:eastAsia="Times New Roman" w:cs="Times New Roman"/>
          <w:color w:val="000000"/>
          <w:sz w:val="28"/>
          <w:szCs w:val="28"/>
          <w:lang w:eastAsia="ru-RU"/>
        </w:rPr>
      </w:pPr>
      <w:bookmarkStart w:id="2" w:name="sub_3901"/>
      <w:r>
        <w:rPr>
          <w:rFonts w:ascii="Times New Roman" w:hAnsi="Times New Roman" w:eastAsia="Times New Roman" w:cs="Times New Roman"/>
          <w:color w:val="000000"/>
          <w:sz w:val="28"/>
          <w:szCs w:val="28"/>
          <w:lang w:eastAsia="ru-RU"/>
        </w:rPr>
        <w:t xml:space="preserve">Администрация Аксельского сельского поселения (исполнительно-распорядительный орган Аксельского сельского поселения) наделяется настоящим Уставом полномочиями по решению </w:t>
      </w:r>
      <w:r>
        <w:rPr>
          <w:rFonts w:ascii="Times New Roman" w:hAnsi="Times New Roman" w:eastAsia="Times New Roman" w:cs="Times New Roman"/>
          <w:color w:val="22272F"/>
          <w:sz w:val="28"/>
          <w:szCs w:val="28"/>
          <w:lang w:eastAsia="ru-RU"/>
        </w:rPr>
        <w:t>вопросов непосредственного обеспечения жизнедеятельности населения</w:t>
      </w:r>
      <w:r>
        <w:rPr>
          <w:rFonts w:ascii="Times New Roman" w:hAnsi="Times New Roman" w:eastAsia="Times New Roman" w:cs="Times New Roman"/>
          <w:color w:val="000000"/>
          <w:sz w:val="28"/>
          <w:szCs w:val="28"/>
          <w:lang w:eastAsia="ru-RU"/>
        </w:rPr>
        <w:t xml:space="preserve"> и полномочиями для осуществления отдельных государственных полномочий, переданных органам местного самоуправления Аксельского сельского поселения федеральными законами и законами Республики Мордовия.</w:t>
      </w:r>
      <w:bookmarkEnd w:id="2"/>
    </w:p>
    <w:p w14:paraId="7935E1C3">
      <w:pPr>
        <w:numPr>
          <w:ilvl w:val="0"/>
          <w:numId w:val="25"/>
        </w:numPr>
        <w:spacing w:after="0" w:line="240" w:lineRule="auto"/>
        <w:ind w:left="0" w:firstLine="709"/>
        <w:jc w:val="both"/>
        <w:rPr>
          <w:rFonts w:ascii="Times New Roman" w:hAnsi="Times New Roman" w:eastAsia="Times New Roman" w:cs="Times New Roman"/>
          <w:color w:val="000000"/>
          <w:sz w:val="28"/>
          <w:szCs w:val="28"/>
          <w:lang w:eastAsia="ru-RU"/>
        </w:rPr>
      </w:pPr>
      <w:bookmarkStart w:id="3" w:name="sub_3902"/>
      <w:r>
        <w:rPr>
          <w:rFonts w:ascii="Times New Roman" w:hAnsi="Times New Roman" w:eastAsia="Times New Roman" w:cs="Times New Roman"/>
          <w:color w:val="000000"/>
          <w:sz w:val="28"/>
          <w:szCs w:val="28"/>
          <w:lang w:eastAsia="ru-RU"/>
        </w:rPr>
        <w:t>Администрацией Аксельского сельского поселения руководит глава Аксельского сельского поселения на принципах единоначалия.</w:t>
      </w:r>
      <w:bookmarkEnd w:id="3"/>
    </w:p>
    <w:p w14:paraId="046F3AA6">
      <w:pPr>
        <w:numPr>
          <w:ilvl w:val="0"/>
          <w:numId w:val="25"/>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Администрация Аксельского сельского поселения обладает правами юридического лица, является казенным учреждением.</w:t>
      </w:r>
      <w:bookmarkStart w:id="4" w:name="sub_3903"/>
      <w:bookmarkEnd w:id="4"/>
    </w:p>
    <w:p w14:paraId="2A4FE041">
      <w:pPr>
        <w:numPr>
          <w:ilvl w:val="0"/>
          <w:numId w:val="25"/>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Администрация Аксельского сельского поселения имеет необходимое для обеспечения своей деятельности обособленное муниципальное имущество, учитываемое на её самостоятельном балансе, а также имеет круглую печать, другие необходимые для осуществления своей деятельности, штампы и бланки с её наименованием, счета в банках и иных кредитных учреждениях.</w:t>
      </w:r>
    </w:p>
    <w:p w14:paraId="7C7E9BBD">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Администрация Аксельского сельского поселения действует от своего имени в случаях осуществления деятельности, связанной со своим обеспечением.</w:t>
      </w:r>
    </w:p>
    <w:p w14:paraId="7B096F51">
      <w:pPr>
        <w:numPr>
          <w:ilvl w:val="0"/>
          <w:numId w:val="26"/>
        </w:numPr>
        <w:spacing w:after="0" w:line="240" w:lineRule="auto"/>
        <w:ind w:left="0" w:firstLine="709"/>
        <w:jc w:val="both"/>
        <w:rPr>
          <w:rFonts w:ascii="Times New Roman" w:hAnsi="Times New Roman" w:eastAsia="Times New Roman" w:cs="Times New Roman"/>
          <w:color w:val="000000"/>
          <w:sz w:val="28"/>
          <w:szCs w:val="28"/>
          <w:lang w:eastAsia="ru-RU"/>
        </w:rPr>
      </w:pPr>
      <w:bookmarkStart w:id="5" w:name="sub_3904"/>
      <w:r>
        <w:rPr>
          <w:rFonts w:ascii="Times New Roman" w:hAnsi="Times New Roman" w:eastAsia="Times New Roman" w:cs="Times New Roman"/>
          <w:color w:val="000000"/>
          <w:sz w:val="28"/>
          <w:szCs w:val="28"/>
          <w:lang w:eastAsia="ru-RU"/>
        </w:rPr>
        <w:t>Структура администрации Аксельского сельского поселения утверждается Советом депутатов Аксельского сельского поселения по представлению главы Аксельского сельского поселения. В структуру администрации Аксельского сельского поселения могут входить отраслевые (функциональные) и территориальные органы администрации Аксельского сельского поселения, которые по решению Совета депутатов Аксельского сельского поселения могут наделяться правами юридического лица.</w:t>
      </w:r>
      <w:bookmarkEnd w:id="5"/>
    </w:p>
    <w:p w14:paraId="5363E943">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Отраслевые (функциональные) и территориальные органы администрации Аксельского сельского поселения, обладающие правами юридического лица, имеют в оперативном управлении обособленное имущество и отвечают по своим обязательствам этим имуществом, могут от своего имени приобретать и осуществлять имущественные и личные неимущественные права, нести обязанности, быть истцом и ответчиком в суде, имеют самостоятельные баланс или смету, счета в банке или иной кредитной организации.</w:t>
      </w:r>
    </w:p>
    <w:p w14:paraId="6440F9C9">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Положения об отраслевых (функциональных) и территориальных органах администрации Аксельского сельского поселения, обладающих правами юридического лица, утверждаются Советом депутатов Аксельского сельского поселения.</w:t>
      </w:r>
    </w:p>
    <w:p w14:paraId="1B708D00">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63455BFB">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36. Полномочия администрации Аксельского сельского поселения</w:t>
      </w:r>
    </w:p>
    <w:p w14:paraId="4FCB0246">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Администрация Аксельского сельского поселения:</w:t>
      </w:r>
    </w:p>
    <w:p w14:paraId="1DAD87B0">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разрабатывает и вносит на утверждение в Совет депутатов Аксельского сельского поселения проект бюджета Аксельского сельского поселения, а также отчет о его исполнении, исполняет бюджет Аксельского сельского поселения;</w:t>
      </w:r>
    </w:p>
    <w:p w14:paraId="40181E2E">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готовит и вносит предложения по мероприятиям, планируемым органами государственной власти и затрагивающим интересы Аксельского сельского поселения;</w:t>
      </w:r>
    </w:p>
    <w:p w14:paraId="6C41F366">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запрашивает и получает на безвозмездной основе от организаций на территории Аксельского сельского поселения, независимо от их организационно-правовых форм и форм собственности, проекты планов и программ, связанных с образованием, развитием, преобразованием или упразднением (ликвидацией) указанных организаций, которые могут иметь социально-экономические, экологические, демографические и иные последствия для населения Аксельского сельского поселения, участвует в согласовании указанных планов и программ;</w:t>
      </w:r>
    </w:p>
    <w:p w14:paraId="2089F13A">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организует работу по объединению на основе договорных отношений сил и средств муниципального образования с ресурсами организаций на территории Аксельского сельского поселения для решения вопросов местного значения;</w:t>
      </w:r>
    </w:p>
    <w:p w14:paraId="5AA8A036">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 осуществляет контроль за реализацией принимаемых администрацией Аксельского сельского поселения решений, состоянием учета и отчетности в муниципальных учреждениях и организациях Аксельского сельского поселения, оказывает содействие органам государственной статистики в получении необходимых статистических данных, применяет указанную информацию в своей практической деятельности;</w:t>
      </w:r>
    </w:p>
    <w:p w14:paraId="28D87185">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 в соответствии с действующим законодательством в порядке, установленном Советом депутатов Аксельского сельского поселения, решает вопросы, связанные с владением, пользованием и распоряжением муниципальной собственностью Аксельского сельского поселения;</w:t>
      </w:r>
    </w:p>
    <w:p w14:paraId="0AA6A38D">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7) организует и осуществляет мероприятия по охране на территории Аксельского сельского поселения окружающей среды, строительству и реконструкции объектов охраны природы; сохранению и бережному использованию родников, местных природных ресурсов, участвует в обеспечении проведения обязательной экологической экспертизы всех объектов, действующих либо планируемых к созданию (строительству) на территории Аксельского сельского поселения;</w:t>
      </w:r>
    </w:p>
    <w:p w14:paraId="6C35E072">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8) участвует в обеспечении прав и свобод граждан, проживающих на территории Аксельского сельского поселения, в охране общественного порядка, организации противопожарной и санитарно-эпидемиологической безопасности населения;</w:t>
      </w:r>
    </w:p>
    <w:p w14:paraId="021083C4">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9) участвует в обеспечении выполнения на территории Аксельского сельского поселения действующего законодательства о всеобщей воинской обязанности, призыве граждан на военную службу, проведении учебных сборов и начальной военной подготовки и военно-патриотического воспитания молодежи;</w:t>
      </w:r>
    </w:p>
    <w:p w14:paraId="4F1147A5">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10) организует профессиональное образование и дополнительное профессиональное образование выборных должностных лиц местного самоуправления, членов выборных органов местного самоуправления, депутатов Совета депутатов Аксельского сельского поселения, муниципальных служащих и работников муниципальных учреждений Аксельского сельского поселения,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10FC61E0">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11) создает 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285C5877">
      <w:pPr>
        <w:shd w:val="clear" w:color="auto" w:fill="FFFFFF"/>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12) в соответствии с законодательством рассматривает ходатайства и вносит представления в соответствующие органы о награждении государственными наградами и присвоении почетных званий;</w:t>
      </w:r>
    </w:p>
    <w:p w14:paraId="4644F8CD">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13) разрабатывает, утверждает и реализует программы Аксельского сельского поселения в области энергосбережения и повышения энергетической эффективности, организует проведения энергетического обследования многоквартирных домов, помещения в которых составляют муниципальный жилищный фонд в границах Аксельского сельского поселения, организует и проводит иные мероприятия, предусмотренные законодательством об энергосбережении и о повышении энергетической эффективности;</w:t>
      </w:r>
    </w:p>
    <w:p w14:paraId="2E29363E">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14) осуществляет в Аксельском сельском поселении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78E35299">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15) осуществляет муниципальный контроль на территории Аксельского сельского поселения в соответствии Федеральным законом от 31 июля 2020 года </w:t>
      </w:r>
      <w:r>
        <w:fldChar w:fldCharType="begin"/>
      </w:r>
      <w:r>
        <w:instrText xml:space="preserve"> HYPERLINK "https://pravo-search.minjust.ru/bigs/showDocument.html?id=CF1F5643-3AEB-4438-9333-2E47F2A9D0E7" \t "_blank" </w:instrText>
      </w:r>
      <w:r>
        <w:fldChar w:fldCharType="separate"/>
      </w:r>
      <w:r>
        <w:rPr>
          <w:rFonts w:ascii="Times New Roman" w:hAnsi="Times New Roman" w:eastAsia="Times New Roman" w:cs="Times New Roman"/>
          <w:color w:val="0000FF"/>
          <w:sz w:val="28"/>
          <w:szCs w:val="28"/>
          <w:lang w:eastAsia="ru-RU"/>
        </w:rPr>
        <w:t>№ 248-ФЗ</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 «О государственном контроле (надзоре) и муниципальном контроле в Российской Федерации»;</w:t>
      </w:r>
    </w:p>
    <w:p w14:paraId="6F2D5C19">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16) разрабатывает и утверждает схему размещения нестационарных торговых объектов на территории Аксельского сельского поселения в порядке, установленном уполномоченным органом исполнительной власти Республики Мордовия;</w:t>
      </w:r>
    </w:p>
    <w:p w14:paraId="17304F72">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17) разрабатывает и реализует муниципальные программы в области профилактики терроризма, а также минимизации и (или) ликвидации последствий его проявлений;</w:t>
      </w:r>
    </w:p>
    <w:p w14:paraId="3EE141D1">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18) направляет предложения по вопросам участия в профилактике терроризма, а также минимизации и (или) ликвидации последствий его проявлений в органы исполнительной власти республики Мордовия;</w:t>
      </w:r>
    </w:p>
    <w:p w14:paraId="708F55C9">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19) 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Республики Мордовия;</w:t>
      </w:r>
    </w:p>
    <w:p w14:paraId="54F27C97">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20) обеспечивает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 Аксельского сельского поселения;</w:t>
      </w:r>
    </w:p>
    <w:p w14:paraId="391AA684">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21) направляет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Республики Мордовия;</w:t>
      </w:r>
    </w:p>
    <w:p w14:paraId="6AC0D704">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22)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14:paraId="1BFE5E77">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23) осуществляет иные полномочия, предусмотренные действующим законодательством для исполнительно-распорядительных органов поселений.</w:t>
      </w:r>
    </w:p>
    <w:p w14:paraId="0E85F055">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699E0E5D">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ГЛАВА 7. Иные органы местного самоуправления Аксельского сельского поселения</w:t>
      </w:r>
    </w:p>
    <w:p w14:paraId="62EC0E86">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w:t>
      </w:r>
    </w:p>
    <w:p w14:paraId="64C8F3F0">
      <w:pPr>
        <w:spacing w:after="0" w:line="240" w:lineRule="auto"/>
        <w:ind w:firstLine="709"/>
        <w:jc w:val="both"/>
        <w:rPr>
          <w:rFonts w:ascii="Times New Roman" w:hAnsi="Times New Roman" w:eastAsia="Times New Roman" w:cs="Times New Roman"/>
          <w:b/>
          <w:color w:val="FF0000"/>
          <w:sz w:val="28"/>
          <w:szCs w:val="28"/>
          <w:lang w:eastAsia="ru-RU"/>
        </w:rPr>
      </w:pPr>
      <w:r>
        <w:rPr>
          <w:rFonts w:ascii="Times New Roman" w:hAnsi="Times New Roman" w:eastAsia="Times New Roman" w:cs="Times New Roman"/>
          <w:b/>
          <w:bCs/>
          <w:color w:val="000000"/>
          <w:sz w:val="28"/>
          <w:szCs w:val="28"/>
          <w:lang w:eastAsia="ru-RU"/>
        </w:rPr>
        <w:t>Статья 37. Контрольно-счетный орган (</w:t>
      </w:r>
      <w:r>
        <w:rPr>
          <w:rFonts w:ascii="Times New Roman" w:hAnsi="Times New Roman" w:eastAsia="Times New Roman" w:cs="Times New Roman"/>
          <w:b/>
          <w:bCs/>
          <w:color w:val="FF0000"/>
          <w:sz w:val="28"/>
          <w:szCs w:val="28"/>
          <w:lang w:eastAsia="ru-RU"/>
        </w:rPr>
        <w:t>данная статья не включается в Устав</w:t>
      </w:r>
      <w:r>
        <w:rPr>
          <w:rFonts w:ascii="PT Astra Serif" w:hAnsi="PT Astra Serif"/>
          <w:color w:val="FF0000"/>
        </w:rPr>
        <w:t xml:space="preserve"> </w:t>
      </w:r>
      <w:r>
        <w:rPr>
          <w:rFonts w:ascii="Times New Roman" w:hAnsi="Times New Roman" w:cs="Times New Roman"/>
          <w:b/>
          <w:color w:val="FF0000"/>
          <w:sz w:val="28"/>
          <w:szCs w:val="28"/>
        </w:rPr>
        <w:t>в случае передачи полномочий по осуществлению внешнего финансового контроля органам местного самоуправления муниципального района)</w:t>
      </w:r>
    </w:p>
    <w:p w14:paraId="5DA3D563">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314D810F">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Контрольно-счетный орган Аксельского</w:t>
      </w:r>
      <w:r>
        <w:rPr>
          <w:rFonts w:hint="default" w:ascii="Times New Roman" w:hAnsi="Times New Roman" w:eastAsia="Times New Roman" w:cs="Times New Roman"/>
          <w:sz w:val="28"/>
          <w:szCs w:val="28"/>
          <w:lang w:val="en-US" w:eastAsia="ru-RU"/>
        </w:rPr>
        <w:t xml:space="preserve"> </w:t>
      </w:r>
      <w:r>
        <w:rPr>
          <w:rFonts w:ascii="Times New Roman" w:hAnsi="Times New Roman" w:eastAsia="Times New Roman" w:cs="Times New Roman"/>
          <w:sz w:val="28"/>
          <w:szCs w:val="28"/>
          <w:lang w:eastAsia="ru-RU"/>
        </w:rPr>
        <w:t xml:space="preserve">сельского поселения является постоянно действующим органом внешнего муниципального финансового контроля сельского поселения. </w:t>
      </w:r>
    </w:p>
    <w:p w14:paraId="6FDB5255">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2. Контрольно-счетный орган образуется Советом депутатов и подотчетен ему. </w:t>
      </w:r>
    </w:p>
    <w:p w14:paraId="2BA336FE">
      <w:pPr>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Структура контрольно-счетного органа Аксельского сельского поселения определяется в порядке, установленном решением Совета депутатов Аксельского</w:t>
      </w:r>
      <w:r>
        <w:rPr>
          <w:rFonts w:hint="default" w:ascii="Times New Roman" w:hAnsi="Times New Roman" w:eastAsia="Times New Roman" w:cs="Times New Roman"/>
          <w:sz w:val="28"/>
          <w:szCs w:val="28"/>
          <w:lang w:val="en-US" w:eastAsia="ru-RU"/>
        </w:rPr>
        <w:t xml:space="preserve"> </w:t>
      </w:r>
      <w:r>
        <w:rPr>
          <w:rFonts w:ascii="Times New Roman" w:hAnsi="Times New Roman" w:eastAsia="Times New Roman" w:cs="Times New Roman"/>
          <w:sz w:val="28"/>
          <w:szCs w:val="28"/>
          <w:lang w:eastAsia="ru-RU"/>
        </w:rPr>
        <w:t xml:space="preserve">сельского поселения. </w:t>
      </w:r>
    </w:p>
    <w:p w14:paraId="576012D5">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3. Контрольно-счетная орган Аксельского сельского поселения обладает правами юридического лица. </w:t>
      </w:r>
    </w:p>
    <w:p w14:paraId="19560EAE">
      <w:pPr>
        <w:autoSpaceDE w:val="0"/>
        <w:autoSpaceDN w:val="0"/>
        <w:adjustRightInd w:val="0"/>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4. Председатель, заместитель председателя, аудитор контрольно-счетного органа Аксельского сельского поселения являются лицами, замещающим муниципальные должности. </w:t>
      </w:r>
    </w:p>
    <w:p w14:paraId="669DC55F">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Порядок организации и деятельности контрольно-счетного органа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 33-ФЗ,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контрольно-счетного органа Аксельского сельского поселения осуществляется также законами Республики Мордовия.</w:t>
      </w:r>
    </w:p>
    <w:p w14:paraId="7320AD9B">
      <w:pPr>
        <w:spacing w:after="0" w:line="240" w:lineRule="auto"/>
        <w:ind w:firstLine="709"/>
        <w:jc w:val="both"/>
        <w:rPr>
          <w:rFonts w:ascii="Times New Roman" w:hAnsi="Times New Roman" w:eastAsia="Times New Roman" w:cs="Times New Roman"/>
          <w:color w:val="000000"/>
          <w:sz w:val="28"/>
          <w:szCs w:val="28"/>
          <w:lang w:eastAsia="ru-RU"/>
        </w:rPr>
      </w:pPr>
    </w:p>
    <w:p w14:paraId="3FC19FE1">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38. Муниципальная служба</w:t>
      </w:r>
    </w:p>
    <w:p w14:paraId="6562D5E3">
      <w:pPr>
        <w:numPr>
          <w:ilvl w:val="0"/>
          <w:numId w:val="27"/>
        </w:numPr>
        <w:tabs>
          <w:tab w:val="left" w:pos="1134"/>
        </w:tabs>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71D3910F">
      <w:pPr>
        <w:numPr>
          <w:ilvl w:val="0"/>
          <w:numId w:val="27"/>
        </w:numPr>
        <w:tabs>
          <w:tab w:val="left" w:pos="1134"/>
        </w:tabs>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в порядке, установленном федеральными законами, законами Республики Мордовия, настоящим Уставом, муниципальными правовыми актами.</w:t>
      </w:r>
    </w:p>
    <w:p w14:paraId="3B7F50C7">
      <w:pPr>
        <w:tabs>
          <w:tab w:val="left" w:pos="1134"/>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На муниципальных служащих распространяется действие трудового законодательства с особенностями, предусмотренными Федеральным законом от 2 марта 2007 года №25-ФЗ «О муниципальной службе в Российской Федерации» (далее - Федеральный закон от 2 марта 2007 года №25-ФЗ).</w:t>
      </w:r>
    </w:p>
    <w:p w14:paraId="3BC1D460">
      <w:pPr>
        <w:tabs>
          <w:tab w:val="left" w:pos="1134"/>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Для обеспечения правовой и социальной защищенности муниципальным служащим предоставляются гарантии в соответствии с Федеральным законом от 2 марта 2007 года №25-ФЗ, а также дополнительные гарантии в соответствии с Законами Республики Мордовия и настоящим Уставом.</w:t>
      </w:r>
    </w:p>
    <w:p w14:paraId="664A7F7E">
      <w:pPr>
        <w:spacing w:after="0" w:line="240" w:lineRule="auto"/>
        <w:ind w:firstLine="709"/>
        <w:jc w:val="both"/>
        <w:rPr>
          <w:rFonts w:ascii="Times New Roman" w:hAnsi="Times New Roman" w:eastAsia="Times New Roman" w:cs="Times New Roman"/>
          <w:color w:val="000000"/>
          <w:sz w:val="28"/>
          <w:szCs w:val="28"/>
          <w:lang w:eastAsia="ru-RU"/>
        </w:rPr>
      </w:pPr>
    </w:p>
    <w:p w14:paraId="007AD196">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40678755">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ГЛАВА 8. Муниципальные правовые акты</w:t>
      </w:r>
    </w:p>
    <w:p w14:paraId="011A00C0">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w:t>
      </w:r>
    </w:p>
    <w:p w14:paraId="6DD6F645">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39. Система муниципальных правовых актов</w:t>
      </w:r>
    </w:p>
    <w:p w14:paraId="05089B58">
      <w:pPr>
        <w:numPr>
          <w:ilvl w:val="0"/>
          <w:numId w:val="28"/>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систему муниципальных правовых актов Аксельского сельского поселения входят:</w:t>
      </w:r>
    </w:p>
    <w:p w14:paraId="5E73CC36">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w:t>
      </w:r>
      <w:r>
        <w:rPr>
          <w:rFonts w:ascii="Times New Roman" w:hAnsi="Times New Roman" w:eastAsia="Times New Roman" w:cs="Times New Roman"/>
          <w:color w:val="000000"/>
          <w:sz w:val="28"/>
          <w:szCs w:val="28"/>
          <w:lang w:eastAsia="ru-RU"/>
        </w:rPr>
        <w:tab/>
      </w:r>
      <w:r>
        <w:rPr>
          <w:rFonts w:ascii="Times New Roman" w:hAnsi="Times New Roman" w:eastAsia="Times New Roman" w:cs="Times New Roman"/>
          <w:color w:val="000000"/>
          <w:sz w:val="28"/>
          <w:szCs w:val="28"/>
          <w:lang w:eastAsia="ru-RU"/>
        </w:rPr>
        <w:t>правовые акты, принятые на местном референдуме, сходе граждан;</w:t>
      </w:r>
    </w:p>
    <w:p w14:paraId="700E9E95">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w:t>
      </w:r>
      <w:r>
        <w:rPr>
          <w:rFonts w:ascii="Times New Roman" w:hAnsi="Times New Roman" w:eastAsia="Times New Roman" w:cs="Times New Roman"/>
          <w:color w:val="000000"/>
          <w:sz w:val="28"/>
          <w:szCs w:val="28"/>
          <w:lang w:eastAsia="ru-RU"/>
        </w:rPr>
        <w:tab/>
      </w:r>
      <w:r>
        <w:rPr>
          <w:rFonts w:ascii="Times New Roman" w:hAnsi="Times New Roman" w:eastAsia="Times New Roman" w:cs="Times New Roman"/>
          <w:color w:val="000000"/>
          <w:sz w:val="28"/>
          <w:szCs w:val="28"/>
          <w:u w:val="single"/>
          <w:lang w:eastAsia="ru-RU"/>
        </w:rPr>
        <w:t>настоящий Устав;</w:t>
      </w:r>
      <w:r>
        <w:rPr>
          <w:rFonts w:ascii="Times New Roman" w:hAnsi="Times New Roman" w:eastAsia="Times New Roman" w:cs="Times New Roman"/>
          <w:color w:val="000000"/>
          <w:sz w:val="28"/>
          <w:szCs w:val="28"/>
          <w:lang w:eastAsia="ru-RU"/>
        </w:rPr>
        <w:t xml:space="preserve"> </w:t>
      </w:r>
    </w:p>
    <w:p w14:paraId="4C4B0D55">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решения Совета депутатов 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w:t>
      </w:r>
    </w:p>
    <w:p w14:paraId="0E8D335E">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w:t>
      </w:r>
      <w:r>
        <w:rPr>
          <w:rFonts w:ascii="Times New Roman" w:hAnsi="Times New Roman" w:eastAsia="Times New Roman" w:cs="Times New Roman"/>
          <w:color w:val="000000"/>
          <w:sz w:val="28"/>
          <w:szCs w:val="28"/>
          <w:lang w:eastAsia="ru-RU"/>
        </w:rPr>
        <w:tab/>
      </w:r>
      <w:r>
        <w:rPr>
          <w:rFonts w:ascii="Times New Roman" w:hAnsi="Times New Roman" w:eastAsia="Times New Roman" w:cs="Times New Roman"/>
          <w:color w:val="000000"/>
          <w:sz w:val="28"/>
          <w:szCs w:val="28"/>
          <w:lang w:eastAsia="ru-RU"/>
        </w:rPr>
        <w:t>постановления и распоряжения Главы 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w:t>
      </w:r>
    </w:p>
    <w:p w14:paraId="22EC9412">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w:t>
      </w:r>
      <w:r>
        <w:rPr>
          <w:rFonts w:ascii="Times New Roman" w:hAnsi="Times New Roman" w:eastAsia="Times New Roman" w:cs="Times New Roman"/>
          <w:color w:val="000000"/>
          <w:sz w:val="28"/>
          <w:szCs w:val="28"/>
          <w:lang w:eastAsia="ru-RU"/>
        </w:rPr>
        <w:tab/>
      </w:r>
      <w:r>
        <w:rPr>
          <w:rFonts w:ascii="Times New Roman" w:hAnsi="Times New Roman" w:eastAsia="Times New Roman" w:cs="Times New Roman"/>
          <w:color w:val="000000"/>
          <w:sz w:val="28"/>
          <w:szCs w:val="28"/>
          <w:lang w:eastAsia="ru-RU"/>
        </w:rPr>
        <w:t>постановления и распоряжения администрации Аксельского сельского поселения</w:t>
      </w:r>
    </w:p>
    <w:p w14:paraId="2AF561E6">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w:t>
      </w:r>
      <w:r>
        <w:rPr>
          <w:rFonts w:ascii="Times New Roman" w:hAnsi="Times New Roman" w:eastAsia="Times New Roman" w:cs="Times New Roman"/>
          <w:color w:val="000000"/>
          <w:sz w:val="28"/>
          <w:szCs w:val="28"/>
          <w:lang w:eastAsia="ru-RU"/>
        </w:rPr>
        <w:tab/>
      </w:r>
      <w:r>
        <w:rPr>
          <w:rFonts w:ascii="Times New Roman" w:hAnsi="Times New Roman" w:eastAsia="Times New Roman" w:cs="Times New Roman"/>
          <w:color w:val="000000"/>
          <w:sz w:val="28"/>
          <w:szCs w:val="28"/>
          <w:lang w:eastAsia="ru-RU"/>
        </w:rPr>
        <w:t>постановления и распоряжения председателя Совета депутатов 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w:t>
      </w:r>
    </w:p>
    <w:p w14:paraId="5D4ADFBC">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7) постановления и распоряжения контрольно-счетного органа;</w:t>
      </w:r>
      <w:r>
        <w:rPr>
          <w:rFonts w:ascii="Times New Roman" w:hAnsi="Times New Roman" w:eastAsia="Times New Roman" w:cs="Times New Roman"/>
          <w:color w:val="000000"/>
          <w:sz w:val="28"/>
          <w:szCs w:val="28"/>
          <w:lang w:eastAsia="ru-RU"/>
        </w:rPr>
        <w:tab/>
      </w:r>
      <w:r>
        <w:rPr>
          <w:rFonts w:ascii="Times New Roman" w:hAnsi="Times New Roman" w:eastAsia="Times New Roman" w:cs="Times New Roman"/>
          <w:color w:val="000000"/>
          <w:sz w:val="28"/>
          <w:szCs w:val="28"/>
          <w:lang w:eastAsia="ru-RU"/>
        </w:rPr>
        <w:t xml:space="preserve"> </w:t>
      </w:r>
    </w:p>
    <w:p w14:paraId="3642654D">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8) приказы и распоряжения Председателя контрольно-счетной </w:t>
      </w:r>
      <w:r>
        <w:rPr>
          <w:rFonts w:ascii="Times New Roman" w:hAnsi="Times New Roman" w:eastAsia="Times New Roman" w:cs="Times New Roman"/>
          <w:color w:val="000000"/>
          <w:sz w:val="28"/>
          <w:szCs w:val="28"/>
          <w:u w:val="single"/>
          <w:lang w:eastAsia="ru-RU"/>
        </w:rPr>
        <w:t xml:space="preserve"> </w:t>
      </w:r>
      <w:r>
        <w:rPr>
          <w:rFonts w:ascii="Times New Roman" w:hAnsi="Times New Roman" w:eastAsia="Times New Roman" w:cs="Times New Roman"/>
          <w:color w:val="000000"/>
          <w:sz w:val="28"/>
          <w:szCs w:val="28"/>
          <w:lang w:eastAsia="ru-RU"/>
        </w:rPr>
        <w:t>комиссии Аксельского_ сельского поселения;</w:t>
      </w:r>
    </w:p>
    <w:p w14:paraId="7C244634">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9) приказы иных должностных лиц органов местного самоуправления Аксельского сельского поселения.</w:t>
      </w:r>
    </w:p>
    <w:p w14:paraId="4E5F1062">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2. Настоящий Устав и оформленные в виде правовых актов решения, принятые на референдуме, сходе граждан </w:t>
      </w:r>
      <w:r>
        <w:rPr>
          <w:rFonts w:ascii="Times New Roman" w:hAnsi="Times New Roman" w:eastAsia="Times New Roman" w:cs="Times New Roman"/>
          <w:color w:val="FF0000"/>
          <w:sz w:val="28"/>
          <w:szCs w:val="28"/>
          <w:lang w:eastAsia="ru-RU"/>
        </w:rPr>
        <w:t> </w:t>
      </w:r>
      <w:r>
        <w:rPr>
          <w:rFonts w:ascii="Times New Roman" w:hAnsi="Times New Roman" w:eastAsia="Times New Roman" w:cs="Times New Roman"/>
          <w:color w:val="000000"/>
          <w:sz w:val="28"/>
          <w:szCs w:val="28"/>
          <w:lang w:eastAsia="ru-RU"/>
        </w:rPr>
        <w:t>Аксельского сельского поселения, являются актами высшей юридической силы в системе муниципальных правовых актов Аксельского сельского поселения, имеют прямое действие и применяются на всей территории Аксельского сельского поселения.</w:t>
      </w:r>
    </w:p>
    <w:p w14:paraId="0170EE19">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Иные муниципальные правовые акты Аксельского сельского поселения не должны противоречить настоящему Уставу и правовым актам, принятым на референдуме, сходе граждан Аксельского сельского поселения.</w:t>
      </w:r>
    </w:p>
    <w:p w14:paraId="74A41CAF">
      <w:pPr>
        <w:numPr>
          <w:ilvl w:val="0"/>
          <w:numId w:val="29"/>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Совет депутатов Аксельского сельского поселения по вопросам, отнесенным к его компетенции федеральными законами, законами Республики Мордовия, настоящим Уставом, принимает решения, устанавливающие правила, обязательные для исполнения на территории Аксельского сельского поселения, решение об удалении Главы Аксельского сельского поселения в отставку, а также решения по вопросам организации деятельности Совета депутатов Аксельского сельского поселения и по иным вопросам, отнесенным к его компетенции федеральными законами, законами Республики Мордовия, настоящим Уставом.</w:t>
      </w:r>
    </w:p>
    <w:p w14:paraId="25B05987">
      <w:pPr>
        <w:numPr>
          <w:ilvl w:val="0"/>
          <w:numId w:val="29"/>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Глава Аксельского сельского поселения в пределах своих полномочий, установленных настоящим Уставом и решениями Совета депутатов Аксельского сельского поселения, издает постановления и распоряжения по вопросам организации деятельности Совета депутатов Аксельского сельского поселения.</w:t>
      </w:r>
    </w:p>
    <w:p w14:paraId="5E3235EF">
      <w:pPr>
        <w:numPr>
          <w:ilvl w:val="0"/>
          <w:numId w:val="29"/>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Глава Аксельского сельского поселения, в пределах своих полномочий, установленных настоящим Уставом и решениями Совета депутатов Аксельского сельского поселения, исполняющий полномочия председателя Совета депутатов Аксельского сельского поселения, издает постановления и распоряжения по вопросам организации деятельности Совета депутатов Аксельского сельского поселения.</w:t>
      </w:r>
    </w:p>
    <w:p w14:paraId="2F631639">
      <w:pPr>
        <w:numPr>
          <w:ilvl w:val="0"/>
          <w:numId w:val="29"/>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Руководители структурных подразделений администрации Аксельского сельского поселения издают приказы и распоряжения по вопросам, отнесенным к их полномочиям.</w:t>
      </w:r>
    </w:p>
    <w:p w14:paraId="1C15EF1F">
      <w:pPr>
        <w:numPr>
          <w:ilvl w:val="0"/>
          <w:numId w:val="29"/>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Председатель контрольно-счетной  комиссии Аксельского сельского поселения издает распоряжения и приказы по вопросам организации деятельности контрольно-счетной комиссии Аксельского сельского поселения.</w:t>
      </w:r>
    </w:p>
    <w:p w14:paraId="5F32EB9F">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65CAAE4A">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40. Устав Аксельского сельского поселения</w:t>
      </w:r>
    </w:p>
    <w:p w14:paraId="0F415AE0">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Устав Аксельского сельского поселения принимается Советом депутатов Аксельского</w:t>
      </w:r>
      <w:r>
        <w:rPr>
          <w:rFonts w:hint="default" w:ascii="Times New Roman" w:hAnsi="Times New Roman" w:eastAsia="Times New Roman" w:cs="Times New Roman"/>
          <w:color w:val="000000"/>
          <w:sz w:val="28"/>
          <w:szCs w:val="28"/>
          <w:lang w:val="en-US" w:eastAsia="ru-RU"/>
        </w:rPr>
        <w:t xml:space="preserve"> сельского поселения Темниковского </w:t>
      </w:r>
      <w:r>
        <w:rPr>
          <w:rFonts w:ascii="Times New Roman" w:hAnsi="Times New Roman" w:eastAsia="Times New Roman" w:cs="Times New Roman"/>
          <w:color w:val="000000"/>
          <w:sz w:val="28"/>
          <w:szCs w:val="28"/>
          <w:lang w:eastAsia="ru-RU"/>
        </w:rPr>
        <w:t>муниципального района.</w:t>
      </w:r>
    </w:p>
    <w:p w14:paraId="65B3C2CB">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Проект устава Аксельского сельского поселения, проект решения Совета депутатов о внесении изменений и дополнений в устав Аксельского сельского поселения не позднее чем за 30 дней до дня рассмотрения вопроса о принятии устава 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 внесении изменений и дополнений в устав Аксельского сельского поселения подлежат официальному опубликованию с одновременным опубликованием установленного Советом депутатов порядка учета предложений по проекту указанного Устава, решения Совета депутатов, а также порядка участия граждан в его обсуждении.</w:t>
      </w:r>
    </w:p>
    <w:p w14:paraId="75608CA8">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Аксельского сельского поселения, а также порядка участия граждан в его обсуждении в случае, когда в устав вносятся изменения в форме точного воспроизведения положений </w:t>
      </w:r>
      <w:r>
        <w:fldChar w:fldCharType="begin"/>
      </w:r>
      <w:r>
        <w:instrText xml:space="preserve"> HYPERLINK "https://pravo-search.minjust.ru/bigs/showDocument.html?id=15D4560C-D530-4955-BF7E-F734337AE80B" \t "_blank" </w:instrText>
      </w:r>
      <w:r>
        <w:fldChar w:fldCharType="separate"/>
      </w:r>
      <w:r>
        <w:rPr>
          <w:rFonts w:ascii="Times New Roman" w:hAnsi="Times New Roman" w:eastAsia="Times New Roman" w:cs="Times New Roman"/>
          <w:color w:val="0000FF"/>
          <w:sz w:val="28"/>
          <w:szCs w:val="28"/>
          <w:lang w:eastAsia="ru-RU"/>
        </w:rPr>
        <w:t>Конституции Российской Федерации</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 федеральных законов, конституции или законов Республики Мордовия в целях приведения данного устава в соответствие с этими нормативными правовыми актами.</w:t>
      </w:r>
    </w:p>
    <w:p w14:paraId="4A33DEEB">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Устав Аксельского сельского поселения, решение Совета депутатов о внесении изменений и дополнений в устав Аксельского сельского поселения принимается большинством в две трети голосов от установленной численности депутатов Совета депутатов.</w:t>
      </w:r>
    </w:p>
    <w:p w14:paraId="2198724C">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shd w:val="clear" w:color="auto" w:fill="FFFFFF"/>
          <w:lang w:eastAsia="ru-RU"/>
        </w:rPr>
        <w:t>4.</w:t>
      </w:r>
      <w:r>
        <w:rPr>
          <w:rFonts w:ascii="Times New Roman" w:hAnsi="Times New Roman" w:eastAsia="Times New Roman" w:cs="Times New Roman"/>
          <w:color w:val="000000"/>
          <w:sz w:val="28"/>
          <w:szCs w:val="28"/>
          <w:lang w:eastAsia="ru-RU"/>
        </w:rPr>
        <w:t> Устав Аксельского сельского поселения, решение Совета депутатов о внесении изменений и дополнений в Устав Аксельского сельского поселения подлежат государственной регистрации в порядке, установленном федеральным законом.</w:t>
      </w:r>
    </w:p>
    <w:p w14:paraId="5812092E">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shd w:val="clear" w:color="auto" w:fill="FFFFFF"/>
          <w:lang w:eastAsia="ru-RU"/>
        </w:rPr>
        <w:t>Устав муниципального образования, муниципальный правовой акт о внесении изменений в устав муниципального образования, представленные для государственной регистрации, могут быть отозваны главой муниципального образования до принятия регистрирующим органом решения об их государственной регистрации или об отказе в их государственной регистрации</w:t>
      </w:r>
    </w:p>
    <w:p w14:paraId="1636B791">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 Отказ в государственной регистрации устава Аксельского сельского поселения, решения Совета депутатов о внесении изменений и дополнений в устав Аксельского сельского поселения, а также нарушение установленных сроков государственной регистрации устава Аксельского сельского поселения, решения Совета депутатов о внесении в устав Аксельского сельского поселения изменений и дополнений могут быть обжалованы гражданами и органами местного самоуправления Аксельского сельского поселения в Министерство юстиции Российской Федерации, а так же в судебном порядке.</w:t>
      </w:r>
    </w:p>
    <w:p w14:paraId="3F2A1797">
      <w:pPr>
        <w:pStyle w:val="21"/>
        <w:shd w:val="clear" w:color="auto" w:fill="FFFFFF"/>
        <w:spacing w:before="0" w:beforeAutospacing="0" w:after="0" w:afterAutospacing="0"/>
        <w:ind w:firstLine="709"/>
        <w:jc w:val="both"/>
        <w:rPr>
          <w:color w:val="22272F"/>
          <w:sz w:val="28"/>
          <w:szCs w:val="28"/>
        </w:rPr>
      </w:pPr>
      <w:r>
        <w:rPr>
          <w:color w:val="000000"/>
          <w:sz w:val="28"/>
          <w:szCs w:val="28"/>
        </w:rPr>
        <w:t xml:space="preserve">6. </w:t>
      </w:r>
      <w:r>
        <w:rPr>
          <w:color w:val="22272F"/>
          <w:sz w:val="28"/>
          <w:szCs w:val="28"/>
        </w:rPr>
        <w:t xml:space="preserve">Глава </w:t>
      </w:r>
      <w:r>
        <w:rPr>
          <w:color w:val="22272F"/>
          <w:sz w:val="28"/>
          <w:szCs w:val="28"/>
          <w:lang w:val="ru-RU"/>
        </w:rPr>
        <w:t>Аксельского</w:t>
      </w:r>
      <w:r>
        <w:rPr>
          <w:color w:val="22272F"/>
          <w:sz w:val="28"/>
          <w:szCs w:val="28"/>
        </w:rPr>
        <w:t xml:space="preserve"> сельского поселения обязан опубликовать зарегистрированные устав </w:t>
      </w:r>
      <w:r>
        <w:rPr>
          <w:color w:val="22272F"/>
          <w:sz w:val="28"/>
          <w:szCs w:val="28"/>
          <w:lang w:val="ru-RU"/>
        </w:rPr>
        <w:t>Аксельского</w:t>
      </w:r>
      <w:r>
        <w:rPr>
          <w:color w:val="22272F"/>
          <w:sz w:val="28"/>
          <w:szCs w:val="28"/>
        </w:rPr>
        <w:t xml:space="preserve"> сельского поселения, муниципальный правовой акт о внесении изменений и дополнений в устав </w:t>
      </w:r>
      <w:r>
        <w:rPr>
          <w:color w:val="22272F"/>
          <w:sz w:val="28"/>
          <w:szCs w:val="28"/>
          <w:lang w:val="ru-RU"/>
        </w:rPr>
        <w:t>Аксельского</w:t>
      </w:r>
      <w:r>
        <w:rPr>
          <w:color w:val="22272F"/>
          <w:sz w:val="28"/>
          <w:szCs w:val="28"/>
        </w:rPr>
        <w:t xml:space="preserve">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r>
        <w:fldChar w:fldCharType="begin"/>
      </w:r>
      <w:r>
        <w:instrText xml:space="preserve"> HYPERLINK "https://internet.garant.ru/" \l "/document/188403/entry/46" </w:instrText>
      </w:r>
      <w:r>
        <w:fldChar w:fldCharType="separate"/>
      </w:r>
      <w:r>
        <w:rPr>
          <w:color w:val="3272C0"/>
          <w:sz w:val="28"/>
          <w:szCs w:val="28"/>
        </w:rPr>
        <w:t>частью 6 статьи 4</w:t>
      </w:r>
      <w:r>
        <w:rPr>
          <w:color w:val="3272C0"/>
          <w:sz w:val="28"/>
          <w:szCs w:val="28"/>
        </w:rPr>
        <w:fldChar w:fldCharType="end"/>
      </w:r>
      <w:r>
        <w:rPr>
          <w:color w:val="22272F"/>
          <w:sz w:val="28"/>
          <w:szCs w:val="28"/>
        </w:rPr>
        <w:t xml:space="preserve"> Федерального закона от 21 июля 2005 года N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w:t>
      </w:r>
      <w:r>
        <w:rPr>
          <w:color w:val="22272F"/>
          <w:sz w:val="28"/>
          <w:szCs w:val="28"/>
          <w:lang w:val="ru-RU"/>
        </w:rPr>
        <w:t>Аксельского</w:t>
      </w:r>
      <w:r>
        <w:rPr>
          <w:color w:val="22272F"/>
          <w:sz w:val="28"/>
          <w:szCs w:val="28"/>
        </w:rPr>
        <w:t>_ сельского поселения в государственный реестр уставов муниципальных образований Республики Мордовия.</w:t>
      </w:r>
    </w:p>
    <w:p w14:paraId="1D665DB9">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7. Изменения и дополнения, внесенные в устав Аксельского</w:t>
      </w:r>
      <w:r>
        <w:rPr>
          <w:rFonts w:hint="default" w:ascii="Times New Roman" w:hAnsi="Times New Roman" w:eastAsia="Times New Roman" w:cs="Times New Roman"/>
          <w:color w:val="22272F"/>
          <w:sz w:val="28"/>
          <w:szCs w:val="28"/>
          <w:lang w:val="en-US" w:eastAsia="ru-RU"/>
        </w:rPr>
        <w:t xml:space="preserve"> </w:t>
      </w:r>
      <w:r>
        <w:rPr>
          <w:rFonts w:ascii="Times New Roman" w:hAnsi="Times New Roman" w:eastAsia="Times New Roman" w:cs="Times New Roman"/>
          <w:color w:val="22272F"/>
          <w:sz w:val="28"/>
          <w:szCs w:val="28"/>
          <w:lang w:eastAsia="ru-RU"/>
        </w:rPr>
        <w:t>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депутатов Аксельского</w:t>
      </w:r>
      <w:r>
        <w:rPr>
          <w:rFonts w:hint="default" w:ascii="Times New Roman" w:hAnsi="Times New Roman" w:eastAsia="Times New Roman" w:cs="Times New Roman"/>
          <w:color w:val="22272F"/>
          <w:sz w:val="28"/>
          <w:szCs w:val="28"/>
          <w:lang w:val="en-US" w:eastAsia="ru-RU"/>
        </w:rPr>
        <w:t xml:space="preserve"> </w:t>
      </w:r>
      <w:r>
        <w:rPr>
          <w:rFonts w:ascii="Times New Roman" w:hAnsi="Times New Roman" w:eastAsia="Times New Roman" w:cs="Times New Roman"/>
          <w:color w:val="22272F"/>
          <w:sz w:val="28"/>
          <w:szCs w:val="28"/>
          <w:lang w:eastAsia="ru-RU"/>
        </w:rPr>
        <w:t xml:space="preserve"> сельского поселения, принявшего муниципальный правовой акт о внесении указанных изменений и дополнений в устав Аксельского сельского поселения, за исключением случаев, установленных Федеральным законом</w:t>
      </w:r>
      <w:r>
        <w:rPr>
          <w:rFonts w:ascii="Times New Roman" w:hAnsi="Times New Roman" w:cs="Times New Roman"/>
          <w:color w:val="22272F"/>
          <w:sz w:val="28"/>
          <w:szCs w:val="28"/>
          <w:shd w:val="clear" w:color="auto" w:fill="FFFFFF"/>
        </w:rPr>
        <w:t xml:space="preserve"> от 20 марта 2025 г. № 33-ФЗ «Об общих принципах организации местного самоуправления в единой системе публичной власти».</w:t>
      </w:r>
    </w:p>
    <w:p w14:paraId="2E1BA38A">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000000"/>
          <w:sz w:val="28"/>
          <w:szCs w:val="28"/>
          <w:lang w:eastAsia="ru-RU"/>
        </w:rPr>
        <w:t>8. Приведение устава Аксельского сельского поселения  в соответствие с федеральным законом, законом Республики Мордовия осуществляется в установленный этими законодательными актами срок с учетом даты вступления в силу соответствующего федерального закона, закона Республики Мордовия,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14:paraId="61E36C7D">
      <w:pPr>
        <w:spacing w:after="0" w:line="240" w:lineRule="auto"/>
        <w:ind w:firstLine="709"/>
        <w:jc w:val="both"/>
        <w:rPr>
          <w:rFonts w:ascii="Times New Roman" w:hAnsi="Times New Roman" w:cs="Times New Roman"/>
          <w:color w:val="22272F"/>
          <w:sz w:val="28"/>
          <w:szCs w:val="28"/>
          <w:shd w:val="clear" w:color="auto" w:fill="FFFFFF"/>
        </w:rPr>
      </w:pPr>
      <w:r>
        <w:rPr>
          <w:rFonts w:ascii="Times New Roman" w:hAnsi="Times New Roman" w:cs="Times New Roman"/>
          <w:color w:val="22272F"/>
          <w:sz w:val="28"/>
          <w:szCs w:val="28"/>
          <w:shd w:val="clear" w:color="auto" w:fill="FFFFFF"/>
        </w:rPr>
        <w:t xml:space="preserve">9. Изменения и дополнения, внесенные в устав </w:t>
      </w:r>
      <w:r>
        <w:rPr>
          <w:rFonts w:ascii="Times New Roman" w:hAnsi="Times New Roman" w:cs="Times New Roman"/>
          <w:color w:val="22272F"/>
          <w:sz w:val="28"/>
          <w:szCs w:val="28"/>
          <w:shd w:val="clear" w:color="auto" w:fill="FFFFFF"/>
          <w:lang w:val="ru-RU"/>
        </w:rPr>
        <w:t>Аксельского</w:t>
      </w:r>
      <w:r>
        <w:rPr>
          <w:rFonts w:ascii="Times New Roman" w:hAnsi="Times New Roman" w:cs="Times New Roman"/>
          <w:color w:val="22272F"/>
          <w:sz w:val="28"/>
          <w:szCs w:val="28"/>
          <w:shd w:val="clear" w:color="auto" w:fill="FFFFFF"/>
        </w:rPr>
        <w:t xml:space="preserve">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Федеральным законом от 20 марта 2025 года №33-ФЗ «Об общих принципах организации местного самоуправления в единой системе публичной власти».</w:t>
      </w:r>
    </w:p>
    <w:p w14:paraId="0DCA8DB3">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cs="Times New Roman"/>
          <w:color w:val="22272F"/>
          <w:sz w:val="28"/>
          <w:szCs w:val="28"/>
          <w:shd w:val="clear" w:color="auto" w:fill="FFFFFF"/>
        </w:rPr>
        <w:t>10. 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w:t>
      </w:r>
    </w:p>
    <w:p w14:paraId="1B4F01FD">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56A621FF">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41. Решения, принятые путем прямого волеизъявления граждан</w:t>
      </w:r>
    </w:p>
    <w:p w14:paraId="1E0271E1">
      <w:pPr>
        <w:numPr>
          <w:ilvl w:val="0"/>
          <w:numId w:val="30"/>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Решение вопросов непосредственного обеспечения жизнедеятельности населения  Аксельского сельского поселения непосредственно гражданами осуществляется путем прямого волеизъявления населения сельского поселения, выраженного на местном референдуме, сходе граждан.</w:t>
      </w:r>
    </w:p>
    <w:p w14:paraId="74F070FC">
      <w:pPr>
        <w:numPr>
          <w:ilvl w:val="0"/>
          <w:numId w:val="30"/>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Если для реализации решения, принятого путем прямого волеизъявления населения Аксельского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Аксельского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41FC30E3">
      <w:pPr>
        <w:numPr>
          <w:ilvl w:val="0"/>
          <w:numId w:val="30"/>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Нарушение срока издания муниципального правового акта, необходимого для реализации решения, принятого путем прямого волеизъявления населения Аксельского сельского поселения, является основанием для досрочного прекращения полномочий Главы Аксельского сельского поселения или досрочного прекращения полномочий Совета депутатов Аксельского сельского поселения.</w:t>
      </w:r>
    </w:p>
    <w:p w14:paraId="061E9030">
      <w:pPr>
        <w:spacing w:after="0" w:line="240" w:lineRule="auto"/>
        <w:ind w:firstLine="709"/>
        <w:jc w:val="both"/>
        <w:rPr>
          <w:rFonts w:ascii="Times New Roman" w:hAnsi="Times New Roman" w:eastAsia="Times New Roman" w:cs="Times New Roman"/>
          <w:color w:val="000000"/>
          <w:sz w:val="28"/>
          <w:szCs w:val="28"/>
          <w:lang w:eastAsia="ru-RU"/>
        </w:rPr>
      </w:pPr>
    </w:p>
    <w:p w14:paraId="42C221AE">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42. Содержание правил благоустройства территории Аксельского сельского поселения</w:t>
      </w:r>
    </w:p>
    <w:p w14:paraId="00F429F5">
      <w:pPr>
        <w:numPr>
          <w:ilvl w:val="0"/>
          <w:numId w:val="31"/>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Правила благоустройства территории Аксельского сельского поселения утверждаются Советом депутатов Аксельского сельского поселения.</w:t>
      </w:r>
    </w:p>
    <w:p w14:paraId="77DD0119">
      <w:pPr>
        <w:numPr>
          <w:ilvl w:val="0"/>
          <w:numId w:val="31"/>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Правила благоустройства территории Аксельского сельского поселения могут регулировать вопросы:</w:t>
      </w:r>
    </w:p>
    <w:p w14:paraId="76582ECF">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содержания территорий общего пользования и порядка пользования такими территориями;</w:t>
      </w:r>
    </w:p>
    <w:p w14:paraId="3EC8B3DA">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внешнего вида фасадов и ограждающих конструкций зданий, строений, сооружений;</w:t>
      </w:r>
    </w:p>
    <w:p w14:paraId="70747490">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проектирования, размещения, содержания и восстановления элементов благоустройства, в том числе после проведения земляных работ;</w:t>
      </w:r>
    </w:p>
    <w:p w14:paraId="661D802F">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организации освещения территории Аксельского сельского поселения, включая архитектурную подсветку зданий, строений, сооружений;</w:t>
      </w:r>
    </w:p>
    <w:p w14:paraId="28341F78">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 организации озеленения территории Аксельского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14:paraId="2240E840">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 размещения информации на территории Аксельского сельского поселения, в том числе установки указателей с наименованиями улиц и номерами домов, вывесок;</w:t>
      </w:r>
    </w:p>
    <w:p w14:paraId="0D813DC2">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14:paraId="6721295B">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8) организации пешеходных коммуникаций, в том числе тротуаров, аллей, дорожек, тропинок;</w:t>
      </w:r>
    </w:p>
    <w:p w14:paraId="59C8AA09">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9) обустройства территории Аксельского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14:paraId="77C72E4D">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10) уборки территории Аксельского сельского поселения, в том числе в зимний период;</w:t>
      </w:r>
    </w:p>
    <w:p w14:paraId="286399E2">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11) организации стоков ливневых вод;</w:t>
      </w:r>
    </w:p>
    <w:p w14:paraId="1C1E8A64">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12) порядка проведения земляных работ;</w:t>
      </w:r>
    </w:p>
    <w:p w14:paraId="6593CCFE">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14:paraId="6A0B8AB5">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14) определения границ прилегающих территорий в соответствии с порядком, установленным законом Республики Мордовия;</w:t>
      </w:r>
    </w:p>
    <w:p w14:paraId="79D29599">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15) праздничного оформления территории Аксельского сельского поселения;</w:t>
      </w:r>
    </w:p>
    <w:p w14:paraId="2C644C5C">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16) порядка участия граждан и организаций в реализации мероприятий по благоустройству территории Аксельского сельского поселения;</w:t>
      </w:r>
    </w:p>
    <w:p w14:paraId="2A2B57DD">
      <w:pPr>
        <w:numPr>
          <w:ilvl w:val="0"/>
          <w:numId w:val="32"/>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соответствии с Федеральным законом от 20 марта 2025 года №33-ФЗ «Об общих принципах</w:t>
      </w:r>
      <w:r>
        <w:rPr>
          <w:rFonts w:ascii="Times New Roman" w:hAnsi="Times New Roman" w:cs="Times New Roman"/>
          <w:color w:val="22272F"/>
          <w:sz w:val="28"/>
          <w:szCs w:val="28"/>
          <w:shd w:val="clear" w:color="auto" w:fill="FFFFFF"/>
        </w:rPr>
        <w:t xml:space="preserve"> организации местного самоуправления в единой системе публичной власти</w:t>
      </w:r>
      <w:r>
        <w:rPr>
          <w:rFonts w:ascii="Times New Roman" w:hAnsi="Times New Roman" w:eastAsia="Times New Roman" w:cs="Times New Roman"/>
          <w:color w:val="000000"/>
          <w:sz w:val="28"/>
          <w:szCs w:val="28"/>
          <w:lang w:eastAsia="ru-RU"/>
        </w:rPr>
        <w:t>» Законом Республики Мордовия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муниципального образования.</w:t>
      </w:r>
    </w:p>
    <w:p w14:paraId="565BFBD9">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w:t>
      </w:r>
    </w:p>
    <w:p w14:paraId="33D13A93">
      <w:pPr>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b/>
          <w:bCs/>
          <w:sz w:val="28"/>
          <w:szCs w:val="28"/>
          <w:lang w:eastAsia="ru-RU"/>
        </w:rPr>
        <w:t>Статья 43. Решения Совета депутатов Аксельского сельского поселения</w:t>
      </w:r>
    </w:p>
    <w:p w14:paraId="59A9D939">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w:t>
      </w:r>
      <w:r>
        <w:rPr>
          <w:rFonts w:ascii="Times New Roman" w:hAnsi="Times New Roman" w:eastAsia="Times New Roman" w:cs="Times New Roman"/>
          <w:color w:val="22272F"/>
          <w:sz w:val="28"/>
          <w:szCs w:val="28"/>
          <w:lang w:eastAsia="ru-RU"/>
        </w:rPr>
        <w:t>. К нормативным правовым актам Совета депутатов Аксельского сельского поселения относятся:</w:t>
      </w:r>
    </w:p>
    <w:p w14:paraId="73F15F5D">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 нормативный правовой акт об утверждении устава Аксельскогосельского поселения;</w:t>
      </w:r>
    </w:p>
    <w:p w14:paraId="6A98DE3B">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2) нормативный правовой акт об утверждении бюджета Аксельского сельского поселения;</w:t>
      </w:r>
    </w:p>
    <w:p w14:paraId="024ED27D">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3) правила благоустройства территории Аксельского сельского поселения;</w:t>
      </w:r>
    </w:p>
    <w:p w14:paraId="3E4A55A0">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4) нормативные правовые акты об утверждении соглашений, заключаемых между органами местного самоуправления;</w:t>
      </w:r>
    </w:p>
    <w:p w14:paraId="59969AA5">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5) иные нормативные правовые акты, принятые Советом депутатов Аксельского сельского поселения по вопросам, отнесенным к его компетенции федеральными законами, законами Республики Мордовия, уставом Аксельского</w:t>
      </w:r>
      <w:r>
        <w:rPr>
          <w:rFonts w:hint="default" w:ascii="Times New Roman" w:hAnsi="Times New Roman" w:eastAsia="Times New Roman" w:cs="Times New Roman"/>
          <w:color w:val="22272F"/>
          <w:sz w:val="28"/>
          <w:szCs w:val="28"/>
          <w:lang w:val="en-US" w:eastAsia="ru-RU"/>
        </w:rPr>
        <w:t xml:space="preserve"> </w:t>
      </w:r>
      <w:r>
        <w:rPr>
          <w:rFonts w:ascii="Times New Roman" w:hAnsi="Times New Roman" w:eastAsia="Times New Roman" w:cs="Times New Roman"/>
          <w:color w:val="22272F"/>
          <w:sz w:val="28"/>
          <w:szCs w:val="28"/>
          <w:lang w:eastAsia="ru-RU"/>
        </w:rPr>
        <w:t>сельского поселения.</w:t>
      </w:r>
    </w:p>
    <w:p w14:paraId="31F51F24">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2. Совет депутатов Аксельского</w:t>
      </w:r>
      <w:r>
        <w:rPr>
          <w:rFonts w:hint="default" w:ascii="Times New Roman" w:hAnsi="Times New Roman" w:eastAsia="Times New Roman" w:cs="Times New Roman"/>
          <w:color w:val="22272F"/>
          <w:sz w:val="28"/>
          <w:szCs w:val="28"/>
          <w:lang w:val="en-US" w:eastAsia="ru-RU"/>
        </w:rPr>
        <w:t xml:space="preserve"> </w:t>
      </w:r>
      <w:r>
        <w:rPr>
          <w:rFonts w:ascii="Times New Roman" w:hAnsi="Times New Roman" w:eastAsia="Times New Roman" w:cs="Times New Roman"/>
          <w:color w:val="22272F"/>
          <w:sz w:val="28"/>
          <w:szCs w:val="28"/>
          <w:lang w:eastAsia="ru-RU"/>
        </w:rPr>
        <w:t>сельского поселения по вопросам, отнесенным к его компетенции федеральными законами, законами Республики Мордовия, настоящим уставом, принимает:</w:t>
      </w:r>
    </w:p>
    <w:p w14:paraId="182FC101">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 решения, устанавливающие правила, обязательные для исполнения на территории Аксельского сельского поселения;</w:t>
      </w:r>
    </w:p>
    <w:p w14:paraId="51B565D6">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2) решение об удалении главы Аксельского сельского поселения в отставку;</w:t>
      </w:r>
    </w:p>
    <w:p w14:paraId="6F352553">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3) решения по вопросам организации деятельности  Совета депутатов Аксельского__ сельского поселения;</w:t>
      </w:r>
    </w:p>
    <w:p w14:paraId="1431F1C6">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4) решения по иным вопросам, отнесенным к его компетенции федеральными законами, законами Республики Мордовия, настоящим уставом.</w:t>
      </w:r>
    </w:p>
    <w:p w14:paraId="411F16F4">
      <w:pPr>
        <w:shd w:val="clear" w:color="auto" w:fill="FFFFFF"/>
        <w:spacing w:after="0" w:line="240" w:lineRule="auto"/>
        <w:ind w:firstLine="709"/>
        <w:jc w:val="both"/>
        <w:rPr>
          <w:rFonts w:ascii="Times New Roman" w:hAnsi="Times New Roman" w:cs="Times New Roman"/>
          <w:color w:val="22272F"/>
          <w:sz w:val="28"/>
          <w:szCs w:val="28"/>
          <w:shd w:val="clear" w:color="auto" w:fill="FFFFFF"/>
        </w:rPr>
      </w:pPr>
      <w:r>
        <w:rPr>
          <w:rFonts w:ascii="Times New Roman" w:hAnsi="Times New Roman" w:eastAsia="Times New Roman" w:cs="Times New Roman"/>
          <w:color w:val="22272F"/>
          <w:sz w:val="28"/>
          <w:szCs w:val="28"/>
          <w:lang w:eastAsia="ru-RU"/>
        </w:rPr>
        <w:t xml:space="preserve">3. </w:t>
      </w:r>
      <w:r>
        <w:rPr>
          <w:rFonts w:ascii="Times New Roman" w:hAnsi="Times New Roman" w:cs="Times New Roman"/>
          <w:color w:val="22272F"/>
          <w:sz w:val="28"/>
          <w:szCs w:val="28"/>
          <w:shd w:val="clear" w:color="auto" w:fill="FFFFFF"/>
        </w:rPr>
        <w:t xml:space="preserve">Проекты нормативных правовых актов Совета депутатов </w:t>
      </w:r>
      <w:r>
        <w:rPr>
          <w:rFonts w:ascii="Times New Roman" w:hAnsi="Times New Roman" w:cs="Times New Roman"/>
          <w:color w:val="22272F"/>
          <w:sz w:val="28"/>
          <w:szCs w:val="28"/>
          <w:shd w:val="clear" w:color="auto" w:fill="FFFFFF"/>
          <w:lang w:val="ru-RU"/>
        </w:rPr>
        <w:t>Аксельского</w:t>
      </w:r>
      <w:r>
        <w:rPr>
          <w:rFonts w:hint="default" w:ascii="Times New Roman" w:hAnsi="Times New Roman" w:cs="Times New Roman"/>
          <w:color w:val="22272F"/>
          <w:sz w:val="28"/>
          <w:szCs w:val="28"/>
          <w:shd w:val="clear" w:color="auto" w:fill="FFFFFF"/>
          <w:lang w:val="ru-RU"/>
        </w:rPr>
        <w:t xml:space="preserve"> </w:t>
      </w:r>
      <w:r>
        <w:rPr>
          <w:rFonts w:ascii="Times New Roman" w:hAnsi="Times New Roman" w:cs="Times New Roman"/>
          <w:color w:val="22272F"/>
          <w:sz w:val="28"/>
          <w:szCs w:val="28"/>
          <w:shd w:val="clear" w:color="auto" w:fill="FFFFFF"/>
        </w:rPr>
        <w:t xml:space="preserve">сельского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w:t>
      </w:r>
      <w:r>
        <w:rPr>
          <w:rFonts w:ascii="Times New Roman" w:hAnsi="Times New Roman" w:cs="Times New Roman"/>
          <w:color w:val="22272F"/>
          <w:sz w:val="28"/>
          <w:szCs w:val="28"/>
          <w:shd w:val="clear" w:color="auto" w:fill="FFFFFF"/>
          <w:lang w:val="ru-RU"/>
        </w:rPr>
        <w:t>Аксельского</w:t>
      </w:r>
      <w:r>
        <w:rPr>
          <w:rFonts w:ascii="Times New Roman" w:hAnsi="Times New Roman" w:cs="Times New Roman"/>
          <w:color w:val="22272F"/>
          <w:sz w:val="28"/>
          <w:szCs w:val="28"/>
          <w:shd w:val="clear" w:color="auto" w:fill="FFFFFF"/>
        </w:rPr>
        <w:t xml:space="preserve"> сельского поселения, предусматривающие расходы, финансовое обеспечение которых осуществляется за счет средств местного бюджета, рассматриваются Совета депутатов </w:t>
      </w:r>
      <w:r>
        <w:rPr>
          <w:rFonts w:ascii="Times New Roman" w:hAnsi="Times New Roman" w:cs="Times New Roman"/>
          <w:color w:val="22272F"/>
          <w:sz w:val="28"/>
          <w:szCs w:val="28"/>
          <w:shd w:val="clear" w:color="auto" w:fill="FFFFFF"/>
          <w:lang w:val="ru-RU"/>
        </w:rPr>
        <w:t>Аксельского</w:t>
      </w:r>
      <w:r>
        <w:rPr>
          <w:rFonts w:ascii="Times New Roman" w:hAnsi="Times New Roman" w:cs="Times New Roman"/>
          <w:color w:val="22272F"/>
          <w:sz w:val="28"/>
          <w:szCs w:val="28"/>
          <w:shd w:val="clear" w:color="auto" w:fill="FFFFFF"/>
        </w:rPr>
        <w:t xml:space="preserve">_ сельского поселения по представлению главы сельского поселения либо при наличии заключения указанного лица. Данное заключение представляется в Совета депутатов </w:t>
      </w:r>
      <w:r>
        <w:rPr>
          <w:rFonts w:ascii="Times New Roman" w:hAnsi="Times New Roman" w:cs="Times New Roman"/>
          <w:color w:val="22272F"/>
          <w:sz w:val="28"/>
          <w:szCs w:val="28"/>
          <w:shd w:val="clear" w:color="auto" w:fill="FFFFFF"/>
          <w:lang w:val="ru-RU"/>
        </w:rPr>
        <w:t>Аксельского</w:t>
      </w:r>
      <w:r>
        <w:rPr>
          <w:rFonts w:ascii="Times New Roman" w:hAnsi="Times New Roman" w:cs="Times New Roman"/>
          <w:color w:val="22272F"/>
          <w:sz w:val="28"/>
          <w:szCs w:val="28"/>
          <w:shd w:val="clear" w:color="auto" w:fill="FFFFFF"/>
        </w:rPr>
        <w:t xml:space="preserve"> сельского поселения не позднее 20 дней до даты рассмотрения указанного проекта нормативного правового акта.</w:t>
      </w:r>
    </w:p>
    <w:p w14:paraId="5A880E16">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22272F"/>
          <w:sz w:val="28"/>
          <w:szCs w:val="28"/>
          <w:lang w:eastAsia="ru-RU"/>
        </w:rPr>
        <w:t xml:space="preserve">5. </w:t>
      </w:r>
      <w:r>
        <w:rPr>
          <w:rFonts w:ascii="Times New Roman" w:hAnsi="Times New Roman" w:eastAsia="Times New Roman" w:cs="Times New Roman"/>
          <w:color w:val="000000"/>
          <w:sz w:val="28"/>
          <w:szCs w:val="28"/>
          <w:lang w:eastAsia="ru-RU"/>
        </w:rPr>
        <w:t>Порядок принятия решений Совета депутатов Аксельского сельского поселения определяется регламентом Совета депутатов Аксельского сельского поселения и положением о нормативных правовых актах органов местного самоуправления и должностных лиц местного самоуправления Аксельского сельского поселения, которые утверждаются нормативными правовыми актами Совета депутатов Аксельского сельского поселения.</w:t>
      </w:r>
    </w:p>
    <w:p w14:paraId="0D16FB42">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 xml:space="preserve">Решение </w:t>
      </w:r>
      <w:r>
        <w:rPr>
          <w:rFonts w:ascii="Times New Roman" w:hAnsi="Times New Roman" w:eastAsia="Times New Roman" w:cs="Times New Roman"/>
          <w:color w:val="000000"/>
          <w:sz w:val="28"/>
          <w:szCs w:val="28"/>
          <w:lang w:eastAsia="ru-RU"/>
        </w:rPr>
        <w:t>Совета депутатов Аксельского сельского поселения</w:t>
      </w:r>
      <w:r>
        <w:rPr>
          <w:rFonts w:ascii="Times New Roman" w:hAnsi="Times New Roman" w:eastAsia="Times New Roman" w:cs="Times New Roman"/>
          <w:color w:val="22272F"/>
          <w:sz w:val="28"/>
          <w:szCs w:val="28"/>
          <w:lang w:eastAsia="ru-RU"/>
        </w:rPr>
        <w:t>,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w:t>
      </w:r>
      <w:r>
        <w:rPr>
          <w:rFonts w:ascii="Times New Roman" w:hAnsi="Times New Roman" w:eastAsia="Times New Roman" w:cs="Times New Roman"/>
          <w:color w:val="000000"/>
          <w:sz w:val="28"/>
          <w:szCs w:val="28"/>
          <w:lang w:eastAsia="ru-RU"/>
        </w:rPr>
        <w:t xml:space="preserve"> Совета депутатов Аксельского сельского поселения</w:t>
      </w:r>
      <w:r>
        <w:rPr>
          <w:rFonts w:ascii="Times New Roman" w:hAnsi="Times New Roman" w:eastAsia="Times New Roman" w:cs="Times New Roman"/>
          <w:color w:val="22272F"/>
          <w:sz w:val="28"/>
          <w:szCs w:val="28"/>
          <w:lang w:eastAsia="ru-RU"/>
        </w:rPr>
        <w:t xml:space="preserve">, не может считаться принятым, если за него проголосовало менее половины от установленной численности депутатов </w:t>
      </w:r>
      <w:r>
        <w:rPr>
          <w:rFonts w:ascii="Times New Roman" w:hAnsi="Times New Roman" w:eastAsia="Times New Roman" w:cs="Times New Roman"/>
          <w:color w:val="000000"/>
          <w:sz w:val="28"/>
          <w:szCs w:val="28"/>
          <w:lang w:eastAsia="ru-RU"/>
        </w:rPr>
        <w:t>Совета депутатов Аксельского сельского поселения</w:t>
      </w:r>
      <w:r>
        <w:rPr>
          <w:rFonts w:ascii="Times New Roman" w:hAnsi="Times New Roman" w:eastAsia="Times New Roman" w:cs="Times New Roman"/>
          <w:color w:val="22272F"/>
          <w:sz w:val="28"/>
          <w:szCs w:val="28"/>
          <w:lang w:eastAsia="ru-RU"/>
        </w:rPr>
        <w:t>.</w:t>
      </w:r>
    </w:p>
    <w:p w14:paraId="4AE2F1F1">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6. Глава Аксельского</w:t>
      </w:r>
      <w:r>
        <w:rPr>
          <w:rFonts w:ascii="Times New Roman" w:hAnsi="Times New Roman" w:eastAsia="Times New Roman" w:cs="Times New Roman"/>
          <w:color w:val="000000"/>
          <w:sz w:val="28"/>
          <w:szCs w:val="28"/>
          <w:lang w:eastAsia="ru-RU"/>
        </w:rPr>
        <w:t xml:space="preserve"> сельского поселения</w:t>
      </w:r>
      <w:r>
        <w:rPr>
          <w:rFonts w:ascii="Times New Roman" w:hAnsi="Times New Roman" w:eastAsia="Times New Roman" w:cs="Times New Roman"/>
          <w:color w:val="22272F"/>
          <w:sz w:val="28"/>
          <w:szCs w:val="28"/>
          <w:lang w:eastAsia="ru-RU"/>
        </w:rPr>
        <w:t xml:space="preserve"> подписывает и обнародует нормативный правовой акт, принятый </w:t>
      </w:r>
      <w:r>
        <w:rPr>
          <w:rFonts w:ascii="Times New Roman" w:hAnsi="Times New Roman" w:eastAsia="Times New Roman" w:cs="Times New Roman"/>
          <w:color w:val="000000"/>
          <w:sz w:val="28"/>
          <w:szCs w:val="28"/>
          <w:lang w:eastAsia="ru-RU"/>
        </w:rPr>
        <w:t>Советом депутатов Аксельского</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сельского поселения</w:t>
      </w:r>
      <w:r>
        <w:rPr>
          <w:rFonts w:ascii="Times New Roman" w:hAnsi="Times New Roman" w:eastAsia="Times New Roman" w:cs="Times New Roman"/>
          <w:color w:val="22272F"/>
          <w:sz w:val="28"/>
          <w:szCs w:val="28"/>
          <w:lang w:eastAsia="ru-RU"/>
        </w:rPr>
        <w:t>.</w:t>
      </w:r>
    </w:p>
    <w:p w14:paraId="727CDCD8">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 xml:space="preserve">7. Нормативный правовой акт, принятый </w:t>
      </w:r>
      <w:r>
        <w:rPr>
          <w:rFonts w:ascii="Times New Roman" w:hAnsi="Times New Roman" w:eastAsia="Times New Roman" w:cs="Times New Roman"/>
          <w:color w:val="000000"/>
          <w:sz w:val="28"/>
          <w:szCs w:val="28"/>
          <w:lang w:eastAsia="ru-RU"/>
        </w:rPr>
        <w:t>Советом депутатов Аксельского сельского поселения</w:t>
      </w:r>
      <w:r>
        <w:rPr>
          <w:rFonts w:ascii="Times New Roman" w:hAnsi="Times New Roman" w:eastAsia="Times New Roman" w:cs="Times New Roman"/>
          <w:color w:val="22272F"/>
          <w:sz w:val="28"/>
          <w:szCs w:val="28"/>
          <w:lang w:eastAsia="ru-RU"/>
        </w:rPr>
        <w:t>, направляется главе Аксельского</w:t>
      </w:r>
      <w:r>
        <w:rPr>
          <w:rFonts w:ascii="Times New Roman" w:hAnsi="Times New Roman" w:eastAsia="Times New Roman" w:cs="Times New Roman"/>
          <w:color w:val="000000"/>
          <w:sz w:val="28"/>
          <w:szCs w:val="28"/>
          <w:lang w:eastAsia="ru-RU"/>
        </w:rPr>
        <w:t xml:space="preserve"> сельского поселения </w:t>
      </w:r>
      <w:r>
        <w:rPr>
          <w:rFonts w:ascii="Times New Roman" w:hAnsi="Times New Roman" w:eastAsia="Times New Roman" w:cs="Times New Roman"/>
          <w:color w:val="22272F"/>
          <w:sz w:val="28"/>
          <w:szCs w:val="28"/>
          <w:lang w:eastAsia="ru-RU"/>
        </w:rPr>
        <w:t xml:space="preserve"> для подписания и обнародования в течение 10 дней.</w:t>
      </w:r>
    </w:p>
    <w:p w14:paraId="0166CE3F">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8. Глава</w:t>
      </w:r>
      <w:r>
        <w:rPr>
          <w:rFonts w:ascii="Times New Roman" w:hAnsi="Times New Roman" w:eastAsia="Times New Roman" w:cs="Times New Roman"/>
          <w:color w:val="000000"/>
          <w:sz w:val="28"/>
          <w:szCs w:val="28"/>
          <w:lang w:eastAsia="ru-RU"/>
        </w:rPr>
        <w:t xml:space="preserve"> Аксельского сельского поселения</w:t>
      </w:r>
      <w:r>
        <w:rPr>
          <w:rFonts w:ascii="Times New Roman" w:hAnsi="Times New Roman" w:eastAsia="Times New Roman" w:cs="Times New Roman"/>
          <w:color w:val="22272F"/>
          <w:sz w:val="28"/>
          <w:szCs w:val="28"/>
          <w:lang w:eastAsia="ru-RU"/>
        </w:rPr>
        <w:t xml:space="preserve"> имеет право отклонить нормативный правовой акт, принятый </w:t>
      </w:r>
      <w:r>
        <w:rPr>
          <w:rFonts w:ascii="Times New Roman" w:hAnsi="Times New Roman" w:eastAsia="Times New Roman" w:cs="Times New Roman"/>
          <w:color w:val="000000"/>
          <w:sz w:val="28"/>
          <w:szCs w:val="28"/>
          <w:lang w:eastAsia="ru-RU"/>
        </w:rPr>
        <w:t>Советом депутатов Аксельского сельского поселения</w:t>
      </w:r>
      <w:r>
        <w:rPr>
          <w:rFonts w:ascii="Times New Roman" w:hAnsi="Times New Roman" w:eastAsia="Times New Roman" w:cs="Times New Roman"/>
          <w:color w:val="22272F"/>
          <w:sz w:val="28"/>
          <w:szCs w:val="28"/>
          <w:lang w:eastAsia="ru-RU"/>
        </w:rPr>
        <w:t xml:space="preserve">. В этом случае указанный нормативный правовой акт в течение 10 дней возвращается в </w:t>
      </w:r>
      <w:r>
        <w:rPr>
          <w:rFonts w:ascii="Times New Roman" w:hAnsi="Times New Roman" w:eastAsia="Times New Roman" w:cs="Times New Roman"/>
          <w:color w:val="000000"/>
          <w:sz w:val="28"/>
          <w:szCs w:val="28"/>
          <w:lang w:eastAsia="ru-RU"/>
        </w:rPr>
        <w:t xml:space="preserve">Совет депутатов Аксельского сельского поселения </w:t>
      </w:r>
      <w:r>
        <w:rPr>
          <w:rFonts w:ascii="Times New Roman" w:hAnsi="Times New Roman" w:eastAsia="Times New Roman" w:cs="Times New Roman"/>
          <w:color w:val="22272F"/>
          <w:sz w:val="28"/>
          <w:szCs w:val="28"/>
          <w:lang w:eastAsia="ru-RU"/>
        </w:rPr>
        <w:t>с мотивированным обоснованием его отклонения либо с предложениями о внесении в него изменений и дополнений.</w:t>
      </w:r>
    </w:p>
    <w:p w14:paraId="2E4B8027">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9. Отклоненный главой Аксельского</w:t>
      </w:r>
      <w:r>
        <w:rPr>
          <w:rFonts w:ascii="Times New Roman" w:hAnsi="Times New Roman" w:eastAsia="Times New Roman" w:cs="Times New Roman"/>
          <w:color w:val="000000"/>
          <w:sz w:val="28"/>
          <w:szCs w:val="28"/>
          <w:lang w:eastAsia="ru-RU"/>
        </w:rPr>
        <w:t xml:space="preserve"> сельского поселения </w:t>
      </w:r>
      <w:r>
        <w:rPr>
          <w:rFonts w:ascii="Times New Roman" w:hAnsi="Times New Roman" w:eastAsia="Times New Roman" w:cs="Times New Roman"/>
          <w:color w:val="22272F"/>
          <w:sz w:val="28"/>
          <w:szCs w:val="28"/>
          <w:lang w:eastAsia="ru-RU"/>
        </w:rPr>
        <w:t xml:space="preserve">нормативный правовой акт повторно рассматривается </w:t>
      </w:r>
      <w:r>
        <w:rPr>
          <w:rFonts w:ascii="Times New Roman" w:hAnsi="Times New Roman" w:eastAsia="Times New Roman" w:cs="Times New Roman"/>
          <w:color w:val="000000"/>
          <w:sz w:val="28"/>
          <w:szCs w:val="28"/>
          <w:lang w:eastAsia="ru-RU"/>
        </w:rPr>
        <w:t>Советом депутатов Аксельского сельского поселения</w:t>
      </w:r>
      <w:r>
        <w:rPr>
          <w:rFonts w:ascii="Times New Roman" w:hAnsi="Times New Roman" w:eastAsia="Times New Roman" w:cs="Times New Roman"/>
          <w:color w:val="22272F"/>
          <w:sz w:val="28"/>
          <w:szCs w:val="28"/>
          <w:lang w:eastAsia="ru-RU"/>
        </w:rPr>
        <w:t>.</w:t>
      </w:r>
    </w:p>
    <w:p w14:paraId="7A74E215">
      <w:pPr>
        <w:shd w:val="clear" w:color="auto" w:fill="FFFFFF"/>
        <w:spacing w:after="0" w:line="240" w:lineRule="auto"/>
        <w:ind w:firstLine="709"/>
        <w:jc w:val="both"/>
        <w:rPr>
          <w:rFonts w:ascii="Times New Roman" w:hAnsi="Times New Roman" w:eastAsia="Times New Roman" w:cs="Times New Roman"/>
          <w:color w:val="22272F"/>
          <w:sz w:val="28"/>
          <w:szCs w:val="28"/>
          <w:lang w:eastAsia="ru-RU"/>
        </w:rPr>
      </w:pPr>
      <w:r>
        <w:rPr>
          <w:rFonts w:ascii="Times New Roman" w:hAnsi="Times New Roman" w:eastAsia="Times New Roman" w:cs="Times New Roman"/>
          <w:color w:val="22272F"/>
          <w:sz w:val="28"/>
          <w:szCs w:val="28"/>
          <w:lang w:eastAsia="ru-RU"/>
        </w:rP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w:t>
      </w:r>
      <w:r>
        <w:rPr>
          <w:rFonts w:ascii="Times New Roman" w:hAnsi="Times New Roman" w:eastAsia="Times New Roman" w:cs="Times New Roman"/>
          <w:color w:val="000000"/>
          <w:sz w:val="28"/>
          <w:szCs w:val="28"/>
          <w:lang w:eastAsia="ru-RU"/>
        </w:rPr>
        <w:t xml:space="preserve"> Совета депутатов Аксельского сельского поселения</w:t>
      </w:r>
      <w:r>
        <w:rPr>
          <w:rFonts w:ascii="Times New Roman" w:hAnsi="Times New Roman" w:eastAsia="Times New Roman" w:cs="Times New Roman"/>
          <w:color w:val="22272F"/>
          <w:sz w:val="28"/>
          <w:szCs w:val="28"/>
          <w:lang w:eastAsia="ru-RU"/>
        </w:rPr>
        <w:t>, он подлежит подписанию главой Аксельского</w:t>
      </w:r>
      <w:r>
        <w:rPr>
          <w:rFonts w:ascii="Times New Roman" w:hAnsi="Times New Roman" w:eastAsia="Times New Roman" w:cs="Times New Roman"/>
          <w:color w:val="000000"/>
          <w:sz w:val="28"/>
          <w:szCs w:val="28"/>
          <w:lang w:eastAsia="ru-RU"/>
        </w:rPr>
        <w:t xml:space="preserve"> сельского поселения </w:t>
      </w:r>
      <w:r>
        <w:rPr>
          <w:rFonts w:ascii="Times New Roman" w:hAnsi="Times New Roman" w:eastAsia="Times New Roman" w:cs="Times New Roman"/>
          <w:color w:val="22272F"/>
          <w:sz w:val="28"/>
          <w:szCs w:val="28"/>
          <w:lang w:eastAsia="ru-RU"/>
        </w:rPr>
        <w:t>в течение семи дней и обнародованию.</w:t>
      </w:r>
    </w:p>
    <w:p w14:paraId="0F1314B4">
      <w:pPr>
        <w:spacing w:after="0" w:line="240" w:lineRule="auto"/>
        <w:ind w:firstLine="709"/>
        <w:jc w:val="both"/>
        <w:rPr>
          <w:rFonts w:ascii="Times New Roman" w:hAnsi="Times New Roman" w:eastAsia="Times New Roman" w:cs="Times New Roman"/>
          <w:color w:val="000000"/>
          <w:sz w:val="28"/>
          <w:szCs w:val="28"/>
          <w:lang w:eastAsia="ru-RU"/>
        </w:rPr>
      </w:pPr>
    </w:p>
    <w:p w14:paraId="4874EFFA">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44. Подготовка муниципальных правовых актов</w:t>
      </w:r>
    </w:p>
    <w:p w14:paraId="789132A9">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Проекты муниципальных правовых актов могут вноситься следующими субъектами правотворческой инициативы:</w:t>
      </w:r>
    </w:p>
    <w:p w14:paraId="24B29190">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депутатами Совета депутатов Аксельского сельского поселения;</w:t>
      </w:r>
    </w:p>
    <w:p w14:paraId="52740F49">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главой Аксельского сельского поселения;</w:t>
      </w:r>
    </w:p>
    <w:p w14:paraId="45DB79EE">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инициативными группами граждан;</w:t>
      </w:r>
    </w:p>
    <w:p w14:paraId="3598B1FA">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собранием граждан, конференцией граждан;</w:t>
      </w:r>
    </w:p>
    <w:p w14:paraId="3EE887E1">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 органами территориального общественного самоуправления;</w:t>
      </w:r>
    </w:p>
    <w:p w14:paraId="0D712F8A">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6) председателем контрольно-счетной комиссии Аксельского сельского поселения;</w:t>
      </w:r>
    </w:p>
    <w:p w14:paraId="2F105B3C">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7) прокуратурой</w:t>
      </w:r>
      <w:r>
        <w:rPr>
          <w:rFonts w:hint="default" w:ascii="Times New Roman" w:hAnsi="Times New Roman" w:eastAsia="Times New Roman" w:cs="Times New Roman"/>
          <w:color w:val="000000"/>
          <w:sz w:val="28"/>
          <w:szCs w:val="28"/>
          <w:lang w:val="en-US" w:eastAsia="ru-RU"/>
        </w:rPr>
        <w:t xml:space="preserve"> </w:t>
      </w:r>
      <w:r>
        <w:rPr>
          <w:rFonts w:ascii="Times New Roman" w:hAnsi="Times New Roman" w:eastAsia="Times New Roman" w:cs="Times New Roman"/>
          <w:color w:val="000000"/>
          <w:sz w:val="28"/>
          <w:szCs w:val="28"/>
          <w:lang w:eastAsia="ru-RU"/>
        </w:rPr>
        <w:t>Темниковского района Республики Мордовия;</w:t>
      </w:r>
    </w:p>
    <w:p w14:paraId="1D6B7505">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8) Ассоциацией «Совет муниципальных образований Республики Мордовия».</w:t>
      </w:r>
    </w:p>
    <w:p w14:paraId="2F79DAE9">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Аксельского сельского поселения или должностного лица местного самоуправления Аксельского сельского поселения, на рассмотрение которых вносятся указанные проекты.</w:t>
      </w:r>
    </w:p>
    <w:p w14:paraId="1417CEF0">
      <w:pPr>
        <w:spacing w:after="0" w:line="240" w:lineRule="auto"/>
        <w:ind w:firstLine="709"/>
        <w:jc w:val="both"/>
        <w:rPr>
          <w:rFonts w:ascii="Times New Roman" w:hAnsi="Times New Roman" w:cs="Times New Roman"/>
          <w:color w:val="22272F"/>
          <w:sz w:val="28"/>
          <w:szCs w:val="28"/>
          <w:shd w:val="clear" w:color="auto" w:fill="FFFFFF"/>
        </w:rPr>
      </w:pPr>
      <w:r>
        <w:rPr>
          <w:rFonts w:ascii="Times New Roman" w:hAnsi="Times New Roman" w:cs="Times New Roman"/>
          <w:color w:val="22272F"/>
          <w:sz w:val="28"/>
          <w:szCs w:val="28"/>
          <w:shd w:val="clear" w:color="auto" w:fill="FFFFFF"/>
        </w:rPr>
        <w:t>3.Оценка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14:paraId="425C3400">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53FA7547">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45. Вступление в силу муниципальных правовых актов</w:t>
      </w:r>
    </w:p>
    <w:p w14:paraId="0D58C889">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Устав Аксельского сельского поселения, решения Совета депутатов Аксельского сельского поселения о внесении изменений и дополнений в Устав Аксельского сельского поселения, правовые акты, принятые на референдуме Аксельского сельского поселения, решения Совета депутатов Аксельского сельского поселения, устанавливающие правила, обязательные для исполнения на территории муниципального района, постановления администрации Аксельского сельского поселения по вопросам непосредственного обеспечения жизнедеятельности населения  Аксельского сельского поселения, иные нормативные правовые акты органов и должностных лиц местного самоуправления, вступают в силу после дня их официального опубликования (обнародования). Для официального опубликования (обнародования) муниципальных правовых актов и соглашений дополнительно используется сетевое издание – Портал официального опубликования муниципальных правовых актов Республики Мордовия с доменным именем mpa-mordovia.ru, зарегистрированный в качестве сетевого издания (серия ЭЛ № ФС77-84523 от 29 декабря 2022 г.). В случае опубликования (размещения) полного текста муниципального правового акта в указанном сетевом издании объемные графические и табличные приложения к нему в печатном виде могут не приводиться.</w:t>
      </w:r>
    </w:p>
    <w:p w14:paraId="3D351FD6">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Правовые акты органов и должностных лиц местного самоуправления ненормативного характера вступают в силу со дня их подписания либо в иные сроки, установленные указанными правовыми актами.</w:t>
      </w:r>
    </w:p>
    <w:p w14:paraId="5D874D24">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Аксельского сельское поселение, а также соглашения, заключаемые между органами местного самоуправления, вступают в силу после их официального опубликования.</w:t>
      </w:r>
    </w:p>
    <w:p w14:paraId="5A0DB193">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Официальным опубликованием муниципального правового акта или соглашения, заключенного между органом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14:paraId="4C61F5FF">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Для официального опубликования (обнародования) муниципальных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14:paraId="4CAA4170">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Нормативные правовые акты Совета депутатов Аксельского сельского поселения  о налогах и сборах вступают в силу в соответствии с Налоговым кодексом Российской Федерации.</w:t>
      </w:r>
    </w:p>
    <w:p w14:paraId="67213898">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 Официальным опубликованием муниципальных правовых актов Аксельского сельского поселения, определённых частями 1 и 3 настоящей статьи, является первая публикация полного текста соответствующего правового акта в Информационном бюллетене Аксельского сельского поселения.</w:t>
      </w:r>
    </w:p>
    <w:p w14:paraId="7189F121">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качестве дополнительного источника официального опубликования Устава Аксельского сельского поселения, решений Совета депутатов Аксельского сельского поселения  о внесении изменений и дополнений в Устав Аксельского сельского поселения , органы местного самоуправления используют сетевое издание – портал Минюста России «Нормативные правовые акты в Российской Федерации» с доменным именем http://pravo-mi№just.ru, http//право-минюст.рф, регистрационный номер и дата его регистрации в качестве сетевого издания – Эл № ФС77-72471 от 05.03.2018.</w:t>
      </w:r>
    </w:p>
    <w:p w14:paraId="06996FDB">
      <w:pPr>
        <w:pStyle w:val="20"/>
        <w:numPr>
          <w:ilvl w:val="0"/>
          <w:numId w:val="26"/>
        </w:numPr>
        <w:tabs>
          <w:tab w:val="left" w:pos="0"/>
          <w:tab w:val="clear" w:pos="720"/>
        </w:tabs>
        <w:spacing w:after="0" w:line="240" w:lineRule="auto"/>
        <w:ind w:left="0" w:firstLine="709"/>
        <w:contextualSpacing w:val="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случае если при официальном опубликовании (обнародовании) правового акта органа местного самоуправления были допущены ошибки, опечатки, иные неточности в сравнении с подлинником правового акта, то в десятидневный срок со дня обнаружения ошибки, опечатки, иной неточности в том же издании или в том же месте размещения должно быть опубликовано (обнародовано) официальное извещение органа, принявшего правовой акт, об исправлении неточности и подлинная редакция соответствующих положений.</w:t>
      </w:r>
    </w:p>
    <w:p w14:paraId="3A009C1E">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Исправление ошибок, опечаток и иных неточностей в подлинниках правовых актов осуществляется исключительно путем внесения соответствующих изменений в правовой акт, в котором имеются неточности.</w:t>
      </w:r>
    </w:p>
    <w:p w14:paraId="177A28AC">
      <w:pPr>
        <w:spacing w:after="0" w:line="240" w:lineRule="auto"/>
        <w:ind w:firstLine="709"/>
        <w:jc w:val="both"/>
        <w:rPr>
          <w:rFonts w:ascii="Times New Roman" w:hAnsi="Times New Roman" w:eastAsia="Times New Roman" w:cs="Times New Roman"/>
          <w:color w:val="000000"/>
          <w:sz w:val="28"/>
          <w:szCs w:val="28"/>
          <w:lang w:eastAsia="ru-RU"/>
        </w:rPr>
      </w:pPr>
    </w:p>
    <w:p w14:paraId="46F60DDC">
      <w:pPr>
        <w:spacing w:after="0" w:line="240" w:lineRule="auto"/>
        <w:ind w:firstLine="709"/>
        <w:jc w:val="both"/>
        <w:rPr>
          <w:rFonts w:ascii="Times New Roman" w:hAnsi="Times New Roman" w:eastAsia="Times New Roman" w:cs="Times New Roman"/>
          <w:b/>
          <w:color w:val="000000"/>
          <w:sz w:val="28"/>
          <w:szCs w:val="28"/>
          <w:lang w:eastAsia="ru-RU"/>
        </w:rPr>
      </w:pPr>
      <w:r>
        <w:rPr>
          <w:rFonts w:ascii="Times New Roman" w:hAnsi="Times New Roman" w:eastAsia="Times New Roman" w:cs="Times New Roman"/>
          <w:b/>
          <w:color w:val="000000"/>
          <w:sz w:val="28"/>
          <w:szCs w:val="28"/>
          <w:lang w:eastAsia="ru-RU"/>
        </w:rPr>
        <w:t>Статья 46. Обнародование муниципальных правовых актов</w:t>
      </w:r>
    </w:p>
    <w:p w14:paraId="481BF538">
      <w:pPr>
        <w:shd w:val="clear" w:color="auto" w:fill="FFFFFF"/>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Под обнародованием муниципального правового акта понимаются:</w:t>
      </w:r>
    </w:p>
    <w:p w14:paraId="17D756EB">
      <w:pPr>
        <w:shd w:val="clear" w:color="auto" w:fill="FFFFFF"/>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1) официальное опубликование муниципального правового акта;</w:t>
      </w:r>
    </w:p>
    <w:p w14:paraId="13301AA0">
      <w:pPr>
        <w:shd w:val="clear" w:color="auto" w:fill="FFFFFF"/>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14:paraId="7162495E">
      <w:pPr>
        <w:shd w:val="clear" w:color="auto" w:fill="FFFFFF"/>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размещение муниципального правового акта на официальном сайте муниципального образования в информационно-телекоммуникационной сети "Интернет";</w:t>
      </w:r>
    </w:p>
    <w:p w14:paraId="24CB1763">
      <w:pPr>
        <w:shd w:val="clear" w:color="auto" w:fill="FFFFFF"/>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14:paraId="195FD207">
      <w:pPr>
        <w:shd w:val="clear" w:color="auto" w:fill="FFFFFF"/>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 или первое размещение в сетевом издании.</w:t>
      </w:r>
    </w:p>
    <w:p w14:paraId="389D3217">
      <w:pPr>
        <w:shd w:val="clear" w:color="auto" w:fill="FFFFFF"/>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4.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w:t>
      </w:r>
      <w:r>
        <w:fldChar w:fldCharType="begin"/>
      </w:r>
      <w:r>
        <w:instrText xml:space="preserve"> HYPERLINK "https://internet.garant.ru/" \l "/document/194874/entry/0" </w:instrText>
      </w:r>
      <w:r>
        <w:fldChar w:fldCharType="separate"/>
      </w:r>
      <w:r>
        <w:rPr>
          <w:rFonts w:ascii="Times New Roman" w:hAnsi="Times New Roman" w:eastAsia="Times New Roman" w:cs="Times New Roman"/>
          <w:sz w:val="28"/>
          <w:szCs w:val="28"/>
          <w:lang w:eastAsia="ru-RU"/>
        </w:rPr>
        <w:t>Федеральным законом</w:t>
      </w:r>
      <w:r>
        <w:rPr>
          <w:rFonts w:ascii="Times New Roman" w:hAnsi="Times New Roman" w:eastAsia="Times New Roman" w:cs="Times New Roman"/>
          <w:sz w:val="28"/>
          <w:szCs w:val="28"/>
          <w:lang w:eastAsia="ru-RU"/>
        </w:rPr>
        <w:fldChar w:fldCharType="end"/>
      </w:r>
      <w:r>
        <w:rPr>
          <w:rFonts w:ascii="Times New Roman" w:hAnsi="Times New Roman" w:eastAsia="Times New Roman" w:cs="Times New Roman"/>
          <w:sz w:val="28"/>
          <w:szCs w:val="28"/>
          <w:lang w:eastAsia="ru-RU"/>
        </w:rPr>
        <w:t> от 9 февраля 2009 года N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14:paraId="54F50830">
      <w:pPr>
        <w:shd w:val="clear" w:color="auto" w:fill="FFFFFF"/>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5.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Аксельского__ сельского поселения.</w:t>
      </w:r>
    </w:p>
    <w:p w14:paraId="3B6C7D25">
      <w:pPr>
        <w:shd w:val="clear" w:color="auto" w:fill="FFFFFF"/>
        <w:spacing w:after="0" w:line="240" w:lineRule="auto"/>
        <w:ind w:firstLine="70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7. Обнародование иных документов и информации в</w:t>
      </w:r>
      <w:r>
        <w:rPr>
          <w:rFonts w:ascii="Times New Roman" w:hAnsi="Times New Roman" w:cs="Times New Roman"/>
          <w:sz w:val="28"/>
          <w:szCs w:val="28"/>
          <w:shd w:val="clear" w:color="auto" w:fill="FFFFFF"/>
        </w:rPr>
        <w:t xml:space="preserve">  случаях, если такое обнародование предусмотрено Федеральным законом 20 марта 2025 года №33-ФЗ «Об общих принципах организации местного самоуправления в единой системе публичной власти», осуществляется в порядке, предусмотренном для обнародования муниципальных правовых актов.</w:t>
      </w:r>
    </w:p>
    <w:p w14:paraId="0A6EE73B">
      <w:pPr>
        <w:spacing w:after="0" w:line="240" w:lineRule="auto"/>
        <w:ind w:firstLine="709"/>
        <w:jc w:val="both"/>
        <w:rPr>
          <w:rFonts w:ascii="Times New Roman" w:hAnsi="Times New Roman" w:eastAsia="Times New Roman" w:cs="Times New Roman"/>
          <w:color w:val="000000"/>
          <w:sz w:val="28"/>
          <w:szCs w:val="28"/>
          <w:lang w:eastAsia="ru-RU"/>
        </w:rPr>
      </w:pPr>
    </w:p>
    <w:p w14:paraId="01E19F74">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47. Отмена муниципальных правовых актов и приостановление их действий</w:t>
      </w:r>
    </w:p>
    <w:p w14:paraId="7C8FB3CC">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Муниципальные правовые акты Аксельского___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Аксельского___ сельского поселения,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Аксельского___ сельского поселения отдельных государственных полномочий, переданных им федеральными законами и законами Республики Мордовия, - уполномоченный органом государственной власти Российской Федерации (уполномоченным органом государственной власти Республики Мордовия).</w:t>
      </w:r>
    </w:p>
    <w:p w14:paraId="53D76964">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14:paraId="0D5AC6D8">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Признание по решению суда закона Республики Мордовия об установлении статуса Аксельского___ сельского поселения недействующим до вступления в силу нового закона Республики Мордовия об установлении статуса Аксельского сельского поселения не может являться основанием для признания в судебном порядке недействующими муниципальных правовых актов Аксельского___ сельского поселения, принятых до вступления решения суда в законную силу, или для отмены данных муниципальных правовых актов.</w:t>
      </w:r>
    </w:p>
    <w:p w14:paraId="537AC82E">
      <w:pPr>
        <w:pStyle w:val="20"/>
        <w:spacing w:after="0" w:line="240" w:lineRule="auto"/>
        <w:ind w:left="0" w:firstLine="709"/>
        <w:contextualSpacing w:val="0"/>
        <w:jc w:val="both"/>
        <w:rPr>
          <w:rFonts w:ascii="Times New Roman" w:hAnsi="Times New Roman" w:eastAsia="Times New Roman" w:cs="Times New Roman"/>
          <w:color w:val="000000"/>
          <w:sz w:val="28"/>
          <w:szCs w:val="28"/>
          <w:lang w:eastAsia="ru-RU"/>
        </w:rPr>
      </w:pPr>
    </w:p>
    <w:p w14:paraId="1327FD53">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ГЛАВА 9. Экономическая основа местного самоуправления Аксельского сельского поселения</w:t>
      </w:r>
    </w:p>
    <w:p w14:paraId="2C35C5BA">
      <w:pPr>
        <w:spacing w:after="0" w:line="240" w:lineRule="auto"/>
        <w:ind w:firstLine="709"/>
        <w:jc w:val="both"/>
        <w:rPr>
          <w:rFonts w:ascii="Times New Roman" w:hAnsi="Times New Roman" w:eastAsia="Times New Roman" w:cs="Times New Roman"/>
          <w:b/>
          <w:bCs/>
          <w:color w:val="000000"/>
          <w:sz w:val="28"/>
          <w:szCs w:val="28"/>
          <w:lang w:eastAsia="ru-RU"/>
        </w:rPr>
      </w:pPr>
    </w:p>
    <w:p w14:paraId="5ED0BED0">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48. Экономическая основа местного самоуправления</w:t>
      </w:r>
    </w:p>
    <w:p w14:paraId="04972F64">
      <w:pPr>
        <w:shd w:val="clear" w:color="auto" w:fill="FFFFFF"/>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Экономическую основу местного самоуправления Аксельского_ сельского поселения составляет находящееся в муниципальной собственности Аксельского___ сельского поселения имущество, в том числе имущественные права Аксельского__ сельского поселения, а также средства местных бюджетов.</w:t>
      </w:r>
    </w:p>
    <w:p w14:paraId="3D220416">
      <w:pPr>
        <w:spacing w:after="0" w:line="240" w:lineRule="auto"/>
        <w:ind w:firstLine="709"/>
        <w:jc w:val="both"/>
        <w:rPr>
          <w:rFonts w:ascii="Times New Roman" w:hAnsi="Times New Roman" w:eastAsia="Times New Roman" w:cs="Times New Roman"/>
          <w:b/>
          <w:bCs/>
          <w:color w:val="000000"/>
          <w:sz w:val="28"/>
          <w:szCs w:val="28"/>
          <w:lang w:eastAsia="ru-RU"/>
        </w:rPr>
      </w:pPr>
    </w:p>
    <w:p w14:paraId="7E6DCAE2">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49. Муниципальное имущество Аксельского сельского поселения</w:t>
      </w:r>
    </w:p>
    <w:p w14:paraId="4AE1178B">
      <w:pPr>
        <w:pStyle w:val="20"/>
        <w:numPr>
          <w:ilvl w:val="0"/>
          <w:numId w:val="33"/>
        </w:numPr>
        <w:shd w:val="clear" w:color="auto" w:fill="FFFFFF"/>
        <w:tabs>
          <w:tab w:val="left" w:pos="0"/>
          <w:tab w:val="clear" w:pos="720"/>
        </w:tabs>
        <w:spacing w:after="0" w:line="240" w:lineRule="auto"/>
        <w:ind w:left="0" w:firstLine="709"/>
        <w:contextualSpacing w:val="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собственности Аксельского сельского поселения может находиться:</w:t>
      </w:r>
    </w:p>
    <w:p w14:paraId="1010F7F3">
      <w:pPr>
        <w:shd w:val="clear" w:color="auto" w:fill="FFFFFF"/>
        <w:tabs>
          <w:tab w:val="left" w:pos="0"/>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имущество, предназначенное для решения установленных  Федеральным законом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w:t>
      </w:r>
    </w:p>
    <w:p w14:paraId="49584BDB">
      <w:pPr>
        <w:shd w:val="clear" w:color="auto" w:fill="FFFFFF"/>
        <w:tabs>
          <w:tab w:val="left" w:pos="0"/>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Мордовия;</w:t>
      </w:r>
    </w:p>
    <w:p w14:paraId="520B17D6">
      <w:pPr>
        <w:shd w:val="clear" w:color="auto" w:fill="FFFFFF"/>
        <w:tabs>
          <w:tab w:val="left" w:pos="0"/>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Аксельского__ сельского поселения;</w:t>
      </w:r>
    </w:p>
    <w:p w14:paraId="36AB777D">
      <w:pPr>
        <w:shd w:val="clear" w:color="auto" w:fill="FFFFFF"/>
        <w:tabs>
          <w:tab w:val="left" w:pos="0"/>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14:paraId="64905F18">
      <w:pPr>
        <w:shd w:val="clear" w:color="auto" w:fill="FFFFFF"/>
        <w:tabs>
          <w:tab w:val="left" w:pos="0"/>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«Об общих принципах организации местного самоуправления в единой системе публичной власти».</w:t>
      </w:r>
    </w:p>
    <w:p w14:paraId="43E53261">
      <w:pPr>
        <w:shd w:val="clear" w:color="auto" w:fill="FFFFFF"/>
        <w:tabs>
          <w:tab w:val="left" w:pos="0"/>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В случаях возникновения у Аксельского сельского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законодательством.</w:t>
      </w:r>
    </w:p>
    <w:p w14:paraId="09FDD2FA">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56B5C278">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50. Владение, пользование и распоряжение муниципальным имуществом</w:t>
      </w:r>
    </w:p>
    <w:p w14:paraId="68D3C931">
      <w:pPr>
        <w:pStyle w:val="20"/>
        <w:numPr>
          <w:ilvl w:val="0"/>
          <w:numId w:val="34"/>
        </w:numPr>
        <w:shd w:val="clear" w:color="auto" w:fill="FFFFFF"/>
        <w:tabs>
          <w:tab w:val="left" w:pos="142"/>
          <w:tab w:val="left" w:pos="1134"/>
        </w:tabs>
        <w:spacing w:after="0" w:line="240" w:lineRule="auto"/>
        <w:ind w:left="0" w:firstLine="709"/>
        <w:contextualSpacing w:val="0"/>
        <w:jc w:val="both"/>
        <w:rPr>
          <w:rFonts w:ascii="Times New Roman" w:hAnsi="Times New Roman" w:cs="Times New Roman"/>
          <w:color w:val="22272F"/>
          <w:sz w:val="28"/>
          <w:szCs w:val="28"/>
          <w:shd w:val="clear" w:color="auto" w:fill="FFFFFF"/>
        </w:rPr>
      </w:pPr>
      <w:r>
        <w:rPr>
          <w:rFonts w:ascii="Times New Roman" w:hAnsi="Times New Roman" w:cs="Times New Roman"/>
          <w:color w:val="22272F"/>
          <w:sz w:val="28"/>
          <w:szCs w:val="28"/>
          <w:shd w:val="clear" w:color="auto" w:fill="FFFFFF"/>
        </w:rPr>
        <w:t xml:space="preserve">Органы местного самоуправления </w:t>
      </w:r>
      <w:r>
        <w:rPr>
          <w:rFonts w:ascii="Times New Roman" w:hAnsi="Times New Roman" w:cs="Times New Roman"/>
          <w:color w:val="22272F"/>
          <w:sz w:val="28"/>
          <w:szCs w:val="28"/>
          <w:shd w:val="clear" w:color="auto" w:fill="FFFFFF"/>
          <w:lang w:val="ru-RU"/>
        </w:rPr>
        <w:t>Аксельского</w:t>
      </w:r>
      <w:r>
        <w:rPr>
          <w:rFonts w:ascii="Times New Roman" w:hAnsi="Times New Roman" w:cs="Times New Roman"/>
          <w:color w:val="22272F"/>
          <w:sz w:val="28"/>
          <w:szCs w:val="28"/>
          <w:shd w:val="clear" w:color="auto" w:fill="FFFFFF"/>
        </w:rPr>
        <w:t xml:space="preserve">__ сельского поселения от имени </w:t>
      </w:r>
      <w:r>
        <w:rPr>
          <w:rFonts w:ascii="Times New Roman" w:hAnsi="Times New Roman" w:cs="Times New Roman"/>
          <w:color w:val="22272F"/>
          <w:sz w:val="28"/>
          <w:szCs w:val="28"/>
          <w:shd w:val="clear" w:color="auto" w:fill="FFFFFF"/>
          <w:lang w:val="ru-RU"/>
        </w:rPr>
        <w:t>Аксельского</w:t>
      </w:r>
      <w:r>
        <w:rPr>
          <w:rFonts w:ascii="Times New Roman" w:hAnsi="Times New Roman" w:cs="Times New Roman"/>
          <w:color w:val="22272F"/>
          <w:sz w:val="28"/>
          <w:szCs w:val="28"/>
          <w:shd w:val="clear" w:color="auto" w:fill="FFFFFF"/>
        </w:rPr>
        <w:t>___(муниципального образования) самостоятельно владеют, пользуются и распоряжаются муниципальным имуществом в соответствии с </w:t>
      </w:r>
      <w:r>
        <w:fldChar w:fldCharType="begin"/>
      </w:r>
      <w:r>
        <w:instrText xml:space="preserve"> HYPERLINK "https://internet.garant.ru/" \l "/document/10103000/entry/0" </w:instrText>
      </w:r>
      <w:r>
        <w:fldChar w:fldCharType="separate"/>
      </w:r>
      <w:r>
        <w:rPr>
          <w:rFonts w:ascii="Times New Roman" w:hAnsi="Times New Roman" w:cs="Times New Roman"/>
          <w:color w:val="3272C0"/>
          <w:sz w:val="28"/>
          <w:szCs w:val="28"/>
          <w:shd w:val="clear" w:color="auto" w:fill="FFFFFF"/>
        </w:rPr>
        <w:t>Конституцией</w:t>
      </w:r>
      <w:r>
        <w:rPr>
          <w:rFonts w:ascii="Times New Roman" w:hAnsi="Times New Roman" w:cs="Times New Roman"/>
          <w:color w:val="3272C0"/>
          <w:sz w:val="28"/>
          <w:szCs w:val="28"/>
          <w:shd w:val="clear" w:color="auto" w:fill="FFFFFF"/>
        </w:rPr>
        <w:fldChar w:fldCharType="end"/>
      </w:r>
      <w:r>
        <w:rPr>
          <w:rFonts w:ascii="Times New Roman" w:hAnsi="Times New Roman" w:cs="Times New Roman"/>
          <w:color w:val="22272F"/>
          <w:sz w:val="28"/>
          <w:szCs w:val="28"/>
          <w:shd w:val="clear" w:color="auto" w:fill="FFFFFF"/>
        </w:rPr>
        <w:t>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14ADD7B1">
      <w:pPr>
        <w:pStyle w:val="20"/>
        <w:numPr>
          <w:ilvl w:val="0"/>
          <w:numId w:val="34"/>
        </w:numPr>
        <w:tabs>
          <w:tab w:val="left" w:pos="142"/>
          <w:tab w:val="left" w:pos="1134"/>
        </w:tabs>
        <w:spacing w:after="0" w:line="240" w:lineRule="auto"/>
        <w:ind w:left="0" w:firstLine="709"/>
        <w:contextualSpacing w:val="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Органы местного самоуправления Аксельского сельского поселения вправе передавать имущество Аксельского сельского поселения </w:t>
      </w:r>
      <w:r>
        <w:rPr>
          <w:rFonts w:ascii="Times New Roman" w:hAnsi="Times New Roman" w:eastAsia="Times New Roman" w:cs="Times New Roman"/>
          <w:color w:val="22272F"/>
          <w:sz w:val="28"/>
          <w:szCs w:val="28"/>
          <w:lang w:eastAsia="ru-RU"/>
        </w:rPr>
        <w:t>во временное владение и (или) в пользование</w:t>
      </w:r>
      <w:r>
        <w:rPr>
          <w:rFonts w:ascii="Times New Roman" w:hAnsi="Times New Roman" w:eastAsia="Times New Roman" w:cs="Times New Roman"/>
          <w:color w:val="000000"/>
          <w:sz w:val="28"/>
          <w:szCs w:val="28"/>
          <w:lang w:eastAsia="ru-RU"/>
        </w:rPr>
        <w:t xml:space="preserve"> физическим и юридическим лицам, органам государственной власти Российской Федерации, органам государственной власти Республики Мордовия и органам местного самоуправления иных муниципальных образований, отчуждать, совершать иные сделки в соответствии с федеральными законами.</w:t>
      </w:r>
    </w:p>
    <w:p w14:paraId="76A8547F">
      <w:pPr>
        <w:pStyle w:val="20"/>
        <w:numPr>
          <w:ilvl w:val="0"/>
          <w:numId w:val="34"/>
        </w:numPr>
        <w:tabs>
          <w:tab w:val="left" w:pos="142"/>
          <w:tab w:val="left" w:pos="1134"/>
        </w:tabs>
        <w:spacing w:after="0" w:line="240" w:lineRule="auto"/>
        <w:ind w:left="0" w:firstLine="709"/>
        <w:contextualSpacing w:val="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Порядок и условия приватизации муниципального имущества Аксельского сельского поселения определяются решениями Совета депутатов Аксельского сельского поселения в соответствии с федеральными законами.</w:t>
      </w:r>
    </w:p>
    <w:p w14:paraId="3F0C80B9">
      <w:pPr>
        <w:tabs>
          <w:tab w:val="left" w:pos="142"/>
          <w:tab w:val="left" w:pos="1134"/>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Доходы от использования и приватизации муниципального имущества Аксельского сельского поселения поступают в бюджет Аксельского сельского поселения.</w:t>
      </w:r>
    </w:p>
    <w:p w14:paraId="0D473E88">
      <w:pPr>
        <w:pStyle w:val="20"/>
        <w:numPr>
          <w:ilvl w:val="0"/>
          <w:numId w:val="34"/>
        </w:numPr>
        <w:tabs>
          <w:tab w:val="left" w:pos="142"/>
          <w:tab w:val="left" w:pos="1134"/>
        </w:tabs>
        <w:spacing w:after="0" w:line="240" w:lineRule="auto"/>
        <w:ind w:left="0" w:firstLine="709"/>
        <w:contextualSpacing w:val="0"/>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Аксельского_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r>
        <w:rPr>
          <w:rFonts w:ascii="Times New Roman" w:hAnsi="Times New Roman" w:eastAsia="Times New Roman" w:cs="Times New Roman"/>
          <w:color w:val="22272F"/>
          <w:sz w:val="28"/>
          <w:szCs w:val="28"/>
          <w:lang w:eastAsia="ru-RU"/>
        </w:rPr>
        <w:t>вопросов непосредственного обеспечения жизнедеятельности населения</w:t>
      </w:r>
      <w:r>
        <w:rPr>
          <w:rFonts w:ascii="Times New Roman" w:hAnsi="Times New Roman" w:eastAsia="Times New Roman" w:cs="Times New Roman"/>
          <w:color w:val="000000"/>
          <w:sz w:val="28"/>
          <w:szCs w:val="28"/>
          <w:lang w:eastAsia="ru-RU"/>
        </w:rPr>
        <w:t>.</w:t>
      </w:r>
    </w:p>
    <w:p w14:paraId="08D720BD">
      <w:pPr>
        <w:tabs>
          <w:tab w:val="left" w:pos="1134"/>
        </w:tabs>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Функции и полномочия учредителя в отношении муниципальных предприятий и учреждений Аксельского сельского поселения осуществляют уполномоченные органы местного самоуправления:</w:t>
      </w:r>
    </w:p>
    <w:p w14:paraId="5AE88083">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решения о создании, реорганизации, ликвидации муниципальных предприятий принимаются администрацией Аксельского сельского поселения в порядке, установленном Советом депутатов Аксельского муниципального района;</w:t>
      </w:r>
    </w:p>
    <w:p w14:paraId="0665445D">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решения о создании, реорганизации, ликвидации муниципальных учреждений принимаются администрацией Аксельского сельского поселения в порядке, установленном администрацией Аксельского сельского поселения.</w:t>
      </w:r>
    </w:p>
    <w:p w14:paraId="37035A95">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Администрация Аксельского сельского поселения определяет цели, условия и порядок деятельности муниципальных предприятий и учреждений, утверждают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14:paraId="484E8873">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Администрация Аксельского сельского поселения либо орган, осуществляющий полномочия учредителя, по согласованию с администрацией Аксельского сельского поселения назначает на должность и освобождает от должности руководителей муниципальных предприятий и учреждений, определяет условия оплаты их труда, не реже одного раза в год заслушивает отчеты об их деятельности, применяет к ним меры поощрения и взыскания в соответствии с трудовым законодательством и муниципальными правовыми актами.</w:t>
      </w:r>
    </w:p>
    <w:p w14:paraId="2061D756">
      <w:pPr>
        <w:shd w:val="clear" w:color="auto" w:fill="FFFFFF"/>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законодательством.</w:t>
      </w:r>
    </w:p>
    <w:p w14:paraId="15F469CC">
      <w:pPr>
        <w:numPr>
          <w:ilvl w:val="0"/>
          <w:numId w:val="35"/>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7FEB656D">
      <w:pPr>
        <w:numPr>
          <w:ilvl w:val="0"/>
          <w:numId w:val="35"/>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cs="Times New Roman"/>
          <w:sz w:val="28"/>
          <w:szCs w:val="28"/>
          <w:shd w:val="clear" w:color="auto" w:fill="FFFFFF"/>
        </w:rPr>
        <w:t xml:space="preserve">Органы местного самоуправления </w:t>
      </w:r>
      <w:r>
        <w:rPr>
          <w:rFonts w:ascii="Times New Roman" w:hAnsi="Times New Roman" w:cs="Times New Roman"/>
          <w:color w:val="22272F"/>
          <w:sz w:val="28"/>
          <w:szCs w:val="28"/>
          <w:shd w:val="clear" w:color="auto" w:fill="FFFFFF"/>
          <w:lang w:val="ru-RU"/>
        </w:rPr>
        <w:t>Аксельского</w:t>
      </w:r>
      <w:r>
        <w:rPr>
          <w:rFonts w:ascii="Times New Roman" w:hAnsi="Times New Roman" w:cs="Times New Roman"/>
          <w:color w:val="22272F"/>
          <w:sz w:val="28"/>
          <w:szCs w:val="28"/>
          <w:shd w:val="clear" w:color="auto" w:fill="FFFFFF"/>
        </w:rPr>
        <w:t xml:space="preserve">_ сельского поселения </w:t>
      </w:r>
      <w:r>
        <w:rPr>
          <w:rFonts w:ascii="Times New Roman" w:hAnsi="Times New Roman" w:cs="Times New Roman"/>
          <w:sz w:val="28"/>
          <w:szCs w:val="28"/>
          <w:shd w:val="clear" w:color="auto" w:fill="FFFFFF"/>
        </w:rPr>
        <w:t>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Республики Мордовия, в случаях, порядке и на условиях, которые установлены </w:t>
      </w:r>
      <w:r>
        <w:fldChar w:fldCharType="begin"/>
      </w:r>
      <w:r>
        <w:instrText xml:space="preserve"> HYPERLINK "https://internet.garant.ru/" \l "/document/185656/entry/2" </w:instrText>
      </w:r>
      <w:r>
        <w:fldChar w:fldCharType="separate"/>
      </w:r>
      <w:r>
        <w:rPr>
          <w:rFonts w:ascii="Times New Roman" w:hAnsi="Times New Roman" w:cs="Times New Roman"/>
          <w:sz w:val="28"/>
          <w:szCs w:val="28"/>
          <w:shd w:val="clear" w:color="auto" w:fill="FFFFFF"/>
        </w:rPr>
        <w:t>законодательством</w:t>
      </w:r>
      <w:r>
        <w:rPr>
          <w:rFonts w:ascii="Times New Roman" w:hAnsi="Times New Roman" w:cs="Times New Roman"/>
          <w:sz w:val="28"/>
          <w:szCs w:val="28"/>
          <w:shd w:val="clear" w:color="auto" w:fill="FFFFFF"/>
        </w:rPr>
        <w:fldChar w:fldCharType="end"/>
      </w:r>
      <w:r>
        <w:rPr>
          <w:rFonts w:ascii="Times New Roman" w:hAnsi="Times New Roman" w:cs="Times New Roman"/>
          <w:sz w:val="28"/>
          <w:szCs w:val="28"/>
          <w:shd w:val="clear" w:color="auto" w:fill="FFFFFF"/>
        </w:rPr>
        <w:t> Российской Федерации об электроэнергетике.</w:t>
      </w:r>
    </w:p>
    <w:p w14:paraId="61A5CD1A">
      <w:pPr>
        <w:shd w:val="clear" w:color="auto" w:fill="FFFFFF"/>
        <w:spacing w:after="0" w:line="240" w:lineRule="auto"/>
        <w:ind w:firstLine="709"/>
        <w:jc w:val="both"/>
        <w:rPr>
          <w:rFonts w:ascii="Times New Roman" w:hAnsi="Times New Roman" w:eastAsia="Times New Roman" w:cs="Times New Roman"/>
          <w:color w:val="000000"/>
          <w:sz w:val="28"/>
          <w:szCs w:val="28"/>
          <w:lang w:eastAsia="ru-RU"/>
        </w:rPr>
      </w:pPr>
    </w:p>
    <w:p w14:paraId="23388121">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51. Бюджет Аксельского сельского поселения</w:t>
      </w:r>
    </w:p>
    <w:p w14:paraId="2E001D95">
      <w:pPr>
        <w:numPr>
          <w:ilvl w:val="0"/>
          <w:numId w:val="36"/>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Аксельского_ сельское поселение имеет собственный бюджет, утверждаемый решением Совета депутатов Аксельского сельского поселения.</w:t>
      </w:r>
    </w:p>
    <w:p w14:paraId="271E2953">
      <w:pPr>
        <w:numPr>
          <w:ilvl w:val="0"/>
          <w:numId w:val="36"/>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Составление и рассмотрение проекта бюджета Аксельского сельского поселения (далее – местный бюджет),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Аксельского сельского поселения самостоятельно с соблюдением требований, установленных Бюджетным кодексом Российской Федерации.</w:t>
      </w:r>
    </w:p>
    <w:p w14:paraId="00DA0F24">
      <w:pPr>
        <w:numPr>
          <w:ilvl w:val="0"/>
          <w:numId w:val="36"/>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Бюджетные полномочия Аксельского сельского поселения устанавливаются Бюджетным кодексом Российской Федерации.</w:t>
      </w:r>
    </w:p>
    <w:p w14:paraId="565F9301">
      <w:pPr>
        <w:numPr>
          <w:ilvl w:val="0"/>
          <w:numId w:val="36"/>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Аксельского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14:paraId="1E208C10">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Органы местного самоуправления Аксельского сельского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1A0F1165">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483A98F4">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52. Порядок формирования, утверждения и исполнения местного бюджета</w:t>
      </w:r>
    </w:p>
    <w:p w14:paraId="0246B5D3">
      <w:pPr>
        <w:numPr>
          <w:ilvl w:val="0"/>
          <w:numId w:val="37"/>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Проект местного бюджета разрабатывается и утверждается в форме решения Совета депутатов Аксельского сельского поселения.</w:t>
      </w:r>
    </w:p>
    <w:p w14:paraId="7C6AB676">
      <w:pPr>
        <w:numPr>
          <w:ilvl w:val="0"/>
          <w:numId w:val="37"/>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Проект местного бюджета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решением Совета депутатов Аксельского сельского поселения.</w:t>
      </w:r>
    </w:p>
    <w:p w14:paraId="62389794">
      <w:pPr>
        <w:numPr>
          <w:ilvl w:val="0"/>
          <w:numId w:val="37"/>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Проект местного бюджета составляется в порядке, установленном администрацией Аксельского сельского поселения в соответствии с Бюджетным кодексом Российской Федерации и принимаемыми с соблюдением его требований решениями Совета депутатов Аксельского сельского поселения.</w:t>
      </w:r>
    </w:p>
    <w:p w14:paraId="169AE234">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случае, если проект местного бюджета составляется и утверждается на очередной финансовый год, администрация Аксельского сельского поселения разрабатывает и утверждает среднесрочный финансовый план Аксельского сельского поселения.</w:t>
      </w:r>
    </w:p>
    <w:p w14:paraId="23BE77D2">
      <w:pPr>
        <w:numPr>
          <w:ilvl w:val="0"/>
          <w:numId w:val="38"/>
        </w:numPr>
        <w:shd w:val="clear" w:color="auto" w:fill="FFFFFF"/>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Администрация Аксельского сельского поселения вносит проект решения о местном бюджете на рассмотрение в Совет депутатов Аксельского сельского поселения в сроки, установленные решением Совета депутатов Аксельского сельского поселения.</w:t>
      </w:r>
    </w:p>
    <w:p w14:paraId="4296631A">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Одновременно с проектом местного бюджета в Совет депутатов Аксельского сельского поселения представляются документы и материалы в соответствии со статьей 184.2 </w:t>
      </w:r>
      <w:r>
        <w:fldChar w:fldCharType="begin"/>
      </w:r>
      <w:r>
        <w:instrText xml:space="preserve"> HYPERLINK "https://pravo-search.minjust.ru/bigs/showDocument.html?id=8F21B21C-A408-42C4-B9FE-A939B863C84A" \t "_blank" </w:instrText>
      </w:r>
      <w:r>
        <w:fldChar w:fldCharType="separate"/>
      </w:r>
      <w:r>
        <w:rPr>
          <w:rFonts w:ascii="Times New Roman" w:hAnsi="Times New Roman" w:eastAsia="Times New Roman" w:cs="Times New Roman"/>
          <w:color w:val="0000FF"/>
          <w:sz w:val="28"/>
          <w:szCs w:val="28"/>
          <w:lang w:eastAsia="ru-RU"/>
        </w:rPr>
        <w:t>Бюджетного кодекса Российской Федерации</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w:t>
      </w:r>
    </w:p>
    <w:p w14:paraId="63F4D4F8">
      <w:pPr>
        <w:numPr>
          <w:ilvl w:val="0"/>
          <w:numId w:val="39"/>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Порядок рассмотрения проекта решения о местном бюджетеи его утверждения определяется решением Совета депутатов Аксельского сельского поселения в соответствии с требованиями </w:t>
      </w:r>
      <w:r>
        <w:fldChar w:fldCharType="begin"/>
      </w:r>
      <w:r>
        <w:instrText xml:space="preserve"> HYPERLINK "https://pravo-search.minjust.ru/bigs/showDocument.html?id=8F21B21C-A408-42C4-B9FE-A939B863C84A" \t "_blank" </w:instrText>
      </w:r>
      <w:r>
        <w:fldChar w:fldCharType="separate"/>
      </w:r>
      <w:r>
        <w:rPr>
          <w:rFonts w:ascii="Times New Roman" w:hAnsi="Times New Roman" w:eastAsia="Times New Roman" w:cs="Times New Roman"/>
          <w:color w:val="0000FF"/>
          <w:sz w:val="28"/>
          <w:szCs w:val="28"/>
          <w:lang w:eastAsia="ru-RU"/>
        </w:rPr>
        <w:t>Бюджетного кодекса Российской Федерации</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w:t>
      </w:r>
    </w:p>
    <w:p w14:paraId="767D1C38">
      <w:pPr>
        <w:numPr>
          <w:ilvl w:val="0"/>
          <w:numId w:val="39"/>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Решение о местном бюджете подлежит официальному опубликованию не позднее 10 дней после его подписания в установленном порядке.</w:t>
      </w:r>
    </w:p>
    <w:p w14:paraId="0348D042">
      <w:pPr>
        <w:numPr>
          <w:ilvl w:val="0"/>
          <w:numId w:val="39"/>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Исполнение местного бюджета обеспечивается администрацией Аксельского сельского поселения</w:t>
      </w:r>
      <w:r>
        <w:rPr>
          <w:rFonts w:ascii="Times New Roman" w:hAnsi="Times New Roman" w:eastAsia="Times New Roman" w:cs="Times New Roman"/>
          <w:b/>
          <w:bCs/>
          <w:color w:val="000000"/>
          <w:sz w:val="28"/>
          <w:szCs w:val="28"/>
          <w:lang w:eastAsia="ru-RU"/>
        </w:rPr>
        <w:t>.</w:t>
      </w:r>
    </w:p>
    <w:p w14:paraId="699DE3F7">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Исполнение местного бюджета организуется на основе сводной бюджетной росписи и кассового плана. Бюджет исполняется на основе единства кассы и подведомственности расходов.</w:t>
      </w:r>
    </w:p>
    <w:p w14:paraId="0ECB1624">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Кассовое обслуживание исполнения местного бюджета осуществляется Федеральным казначейством в порядке, установленном нормативными правовыми актами Российской Федерации.</w:t>
      </w:r>
    </w:p>
    <w:p w14:paraId="32573AA6">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7F44000B">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53. Расходы местного бюджета</w:t>
      </w:r>
    </w:p>
    <w:p w14:paraId="2043D397">
      <w:pPr>
        <w:numPr>
          <w:ilvl w:val="0"/>
          <w:numId w:val="40"/>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Формирование расходов местного бюджета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в соответствии с требованиями </w:t>
      </w:r>
      <w:r>
        <w:fldChar w:fldCharType="begin"/>
      </w:r>
      <w:r>
        <w:instrText xml:space="preserve"> HYPERLINK "https://pravo-search.minjust.ru/bigs/showDocument.html?id=8F21B21C-A408-42C4-B9FE-A939B863C84A" \t "_blank" </w:instrText>
      </w:r>
      <w:r>
        <w:fldChar w:fldCharType="separate"/>
      </w:r>
      <w:r>
        <w:rPr>
          <w:rFonts w:ascii="Times New Roman" w:hAnsi="Times New Roman" w:eastAsia="Times New Roman" w:cs="Times New Roman"/>
          <w:color w:val="0000FF"/>
          <w:sz w:val="28"/>
          <w:szCs w:val="28"/>
          <w:lang w:eastAsia="ru-RU"/>
        </w:rPr>
        <w:t>Бюджетного кодекса Российской Федерации</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w:t>
      </w:r>
    </w:p>
    <w:p w14:paraId="0AEA8ADE">
      <w:pPr>
        <w:numPr>
          <w:ilvl w:val="0"/>
          <w:numId w:val="40"/>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Исполнение расходных обязательств Аксельского сельского поселения осуществляется за счет средств местного бюджета в соответствии с требованиями </w:t>
      </w:r>
      <w:r>
        <w:fldChar w:fldCharType="begin"/>
      </w:r>
      <w:r>
        <w:instrText xml:space="preserve"> HYPERLINK "https://pravo-search.minjust.ru/bigs/showDocument.html?id=8F21B21C-A408-42C4-B9FE-A939B863C84A" \t "_blank" </w:instrText>
      </w:r>
      <w:r>
        <w:fldChar w:fldCharType="separate"/>
      </w:r>
      <w:r>
        <w:rPr>
          <w:rFonts w:ascii="Times New Roman" w:hAnsi="Times New Roman" w:eastAsia="Times New Roman" w:cs="Times New Roman"/>
          <w:color w:val="0000FF"/>
          <w:sz w:val="28"/>
          <w:szCs w:val="28"/>
          <w:lang w:eastAsia="ru-RU"/>
        </w:rPr>
        <w:t>Бюджетного кодекса Российской Федерации</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w:t>
      </w:r>
    </w:p>
    <w:p w14:paraId="4B53AAEE">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701B500C">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54. Закупки для обеспечения муниципальных нужд</w:t>
      </w:r>
    </w:p>
    <w:p w14:paraId="767A4490">
      <w:pPr>
        <w:numPr>
          <w:ilvl w:val="0"/>
          <w:numId w:val="41"/>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48978B21">
      <w:pPr>
        <w:numPr>
          <w:ilvl w:val="0"/>
          <w:numId w:val="41"/>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Закупки товаров, работ, услуг для обеспечения муниципальных нужд осуществляются за счет средств местного бюджета.</w:t>
      </w:r>
    </w:p>
    <w:p w14:paraId="041C607C">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16B0A5F3">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55. Доходы местного бюджета</w:t>
      </w:r>
      <w:r>
        <w:rPr>
          <w:rFonts w:ascii="Times New Roman" w:hAnsi="Times New Roman" w:eastAsia="Times New Roman" w:cs="Times New Roman"/>
          <w:color w:val="000000"/>
          <w:sz w:val="28"/>
          <w:szCs w:val="28"/>
          <w:lang w:eastAsia="ru-RU"/>
        </w:rPr>
        <w:t> </w:t>
      </w:r>
    </w:p>
    <w:p w14:paraId="7359A5CE">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61A4A0DF">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2ABD1699">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 xml:space="preserve">Статья </w:t>
      </w:r>
      <w:r>
        <w:rPr>
          <w:rFonts w:ascii="Times New Roman" w:hAnsi="Times New Roman" w:eastAsia="Times New Roman" w:cs="Times New Roman"/>
          <w:b/>
          <w:bCs/>
          <w:sz w:val="28"/>
          <w:szCs w:val="28"/>
          <w:lang w:eastAsia="ru-RU"/>
        </w:rPr>
        <w:t>56.</w:t>
      </w:r>
      <w:r>
        <w:rPr>
          <w:rFonts w:ascii="Times New Roman" w:hAnsi="Times New Roman" w:eastAsia="Times New Roman" w:cs="Times New Roman"/>
          <w:b/>
          <w:bCs/>
          <w:color w:val="FF0000"/>
          <w:sz w:val="28"/>
          <w:szCs w:val="28"/>
          <w:lang w:eastAsia="ru-RU"/>
        </w:rPr>
        <w:t xml:space="preserve"> </w:t>
      </w:r>
      <w:r>
        <w:rPr>
          <w:rFonts w:ascii="Times New Roman" w:hAnsi="Times New Roman" w:eastAsia="Times New Roman" w:cs="Times New Roman"/>
          <w:b/>
          <w:bCs/>
          <w:color w:val="000000"/>
          <w:sz w:val="28"/>
          <w:szCs w:val="28"/>
          <w:lang w:eastAsia="ru-RU"/>
        </w:rPr>
        <w:t>Средства самообложения граждан</w:t>
      </w:r>
    </w:p>
    <w:p w14:paraId="744E708D">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1. Под средствами самообложения граждан понимаются разовые платежи граждан, осуществляемые для решения конкретных </w:t>
      </w:r>
      <w:r>
        <w:rPr>
          <w:rFonts w:ascii="Times New Roman" w:hAnsi="Times New Roman" w:eastAsia="Times New Roman" w:cs="Times New Roman"/>
          <w:color w:val="22272F"/>
          <w:sz w:val="28"/>
          <w:szCs w:val="28"/>
          <w:lang w:eastAsia="ru-RU"/>
        </w:rPr>
        <w:t>вопросов непосредственного обеспечения жизнедеятельности населения</w:t>
      </w:r>
      <w:r>
        <w:rPr>
          <w:rFonts w:ascii="Times New Roman" w:hAnsi="Times New Roman" w:eastAsia="Times New Roman" w:cs="Times New Roman"/>
          <w:color w:val="000000"/>
          <w:sz w:val="28"/>
          <w:szCs w:val="28"/>
          <w:lang w:eastAsia="ru-RU"/>
        </w:rPr>
        <w:t>. Размер платежей в порядке самообложения граждан устанавливается в абсолютной величине равным для всех жителей Аксельского сельского поселения (населенного пункта (либо части его территории), входящего в состав Аксельского сельского поселения), за исключением отдельных категорий граждан, численность которых не может превышать 30 процентов от общего числа жителей Аксельского сельского поселения (населенного пункта (либо части его территории), входящего в состав Аксельского сельского поселения) и для которых размер платежей может быть уменьшен.</w:t>
      </w:r>
    </w:p>
    <w:p w14:paraId="5965E28B">
      <w:pPr>
        <w:spacing w:after="0" w:line="240" w:lineRule="auto"/>
        <w:ind w:firstLine="709"/>
        <w:jc w:val="both"/>
        <w:rPr>
          <w:rFonts w:ascii="Times New Roman" w:hAnsi="Times New Roman" w:eastAsia="Times New Roman" w:cs="Times New Roman"/>
          <w:color w:val="000000"/>
          <w:sz w:val="28"/>
          <w:szCs w:val="28"/>
          <w:lang w:eastAsia="ru-RU"/>
        </w:rPr>
      </w:pPr>
      <w:bookmarkStart w:id="6" w:name="dst777"/>
      <w:bookmarkEnd w:id="6"/>
      <w:r>
        <w:rPr>
          <w:rFonts w:ascii="Times New Roman" w:hAnsi="Times New Roman" w:eastAsia="Times New Roman" w:cs="Times New Roman"/>
          <w:color w:val="000000"/>
          <w:sz w:val="28"/>
          <w:szCs w:val="28"/>
          <w:lang w:eastAsia="ru-RU"/>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2 и 4 части 1 статьи 13 настоящего Устава, на сходе граждан.</w:t>
      </w:r>
    </w:p>
    <w:p w14:paraId="11CF5A2F">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5878DF17">
      <w:pPr>
        <w:spacing w:after="0" w:line="240" w:lineRule="auto"/>
        <w:ind w:firstLine="709"/>
        <w:jc w:val="both"/>
        <w:rPr>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b/>
          <w:bCs/>
          <w:color w:val="000000"/>
          <w:sz w:val="28"/>
          <w:szCs w:val="28"/>
          <w:lang w:eastAsia="ru-RU"/>
        </w:rPr>
        <w:t>Статья 57. Финансовое и иное обеспечение реализации инициативных проектов</w:t>
      </w:r>
    </w:p>
    <w:p w14:paraId="14E7445B">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Источником финансового обеспечения реализации инициативных проектов, предусмотренных статьей 14 данного Устава, являются предусмотренные решением о местном бюджете бюджетные ассигнования на реализацию инициативных проектов, формируемых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14:paraId="5F1346F2">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r>
        <w:fldChar w:fldCharType="begin"/>
      </w:r>
      <w:r>
        <w:instrText xml:space="preserve"> HYPERLINK "https://pravo-search.minjust.ru/bigs/showDocument.html?id=8F21B21C-A408-42C4-B9FE-A939B863C84A" \t "_blank" </w:instrText>
      </w:r>
      <w:r>
        <w:fldChar w:fldCharType="separate"/>
      </w:r>
      <w:r>
        <w:rPr>
          <w:rFonts w:ascii="Times New Roman" w:hAnsi="Times New Roman" w:eastAsia="Times New Roman" w:cs="Times New Roman"/>
          <w:color w:val="0000FF"/>
          <w:sz w:val="28"/>
          <w:szCs w:val="28"/>
          <w:lang w:eastAsia="ru-RU"/>
        </w:rPr>
        <w:t>Бюджетным кодексом Российской Федерации</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 в местный бюджет в целях реализации конкретных инициативных проектов.</w:t>
      </w:r>
    </w:p>
    <w:p w14:paraId="52DA6CD5">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19772432">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Совета депутатов Аксельского сельского поселения. </w:t>
      </w:r>
    </w:p>
    <w:p w14:paraId="6C6CB8E1">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4D5182FC">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0BE404E1">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58. Муниципальные заимствования и муниципальные гарантии</w:t>
      </w:r>
    </w:p>
    <w:p w14:paraId="4B7A9DD3">
      <w:pPr>
        <w:numPr>
          <w:ilvl w:val="0"/>
          <w:numId w:val="42"/>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Аксельского____ 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14:paraId="127213C6">
      <w:pPr>
        <w:numPr>
          <w:ilvl w:val="0"/>
          <w:numId w:val="42"/>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От имени Аксельского сельского поселения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 Аксельского сельского поселения.</w:t>
      </w:r>
    </w:p>
    <w:p w14:paraId="1AF1DF17">
      <w:pPr>
        <w:numPr>
          <w:ilvl w:val="0"/>
          <w:numId w:val="42"/>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От имени Аксельского сельского поселения муниципальные гарантии предоставляются администрацией Аксельского сельского поселения в пределах общей суммы предоставляемых гарантий, указанной в решении Совета депутатов Аксельского сельского поселения о бюджете на очередной финансовый год (очередной финансовый год и плановый период), в соответствии с требованиями </w:t>
      </w:r>
      <w:r>
        <w:fldChar w:fldCharType="begin"/>
      </w:r>
      <w:r>
        <w:instrText xml:space="preserve"> HYPERLINK "https://pravo-search.minjust.ru/bigs/showDocument.html?id=8F21B21C-A408-42C4-B9FE-A939B863C84A" \t "_blank" </w:instrText>
      </w:r>
      <w:r>
        <w:fldChar w:fldCharType="separate"/>
      </w:r>
      <w:r>
        <w:rPr>
          <w:rFonts w:ascii="Times New Roman" w:hAnsi="Times New Roman" w:eastAsia="Times New Roman" w:cs="Times New Roman"/>
          <w:color w:val="0000FF"/>
          <w:sz w:val="28"/>
          <w:szCs w:val="28"/>
          <w:lang w:eastAsia="ru-RU"/>
        </w:rPr>
        <w:t>Бюджетного кодекса Российской Федерации</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 и в порядке, установленном муниципальными правовыми актами.</w:t>
      </w:r>
    </w:p>
    <w:p w14:paraId="7B176F28">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74B91452">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59. Порядок контроля за исполнением местного бюджета</w:t>
      </w:r>
      <w:r>
        <w:rPr>
          <w:rFonts w:ascii="Times New Roman" w:hAnsi="Times New Roman" w:eastAsia="Times New Roman" w:cs="Times New Roman"/>
          <w:color w:val="000000"/>
          <w:sz w:val="28"/>
          <w:szCs w:val="28"/>
          <w:lang w:eastAsia="ru-RU"/>
        </w:rPr>
        <w:t> </w:t>
      </w:r>
    </w:p>
    <w:p w14:paraId="344E2461">
      <w:pPr>
        <w:numPr>
          <w:ilvl w:val="0"/>
          <w:numId w:val="43"/>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14:paraId="706D4199">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Муниципальный финансовый контроль подразделяется на внешний и внутренний, предварительный и последующий.</w:t>
      </w:r>
    </w:p>
    <w:p w14:paraId="759CF035">
      <w:pPr>
        <w:numPr>
          <w:ilvl w:val="0"/>
          <w:numId w:val="44"/>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решениями Совета депутатов Аксельского сельского поселения.</w:t>
      </w:r>
    </w:p>
    <w:p w14:paraId="4BBF9BC3">
      <w:pPr>
        <w:numPr>
          <w:ilvl w:val="0"/>
          <w:numId w:val="44"/>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14:paraId="7EA5158D">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Органы внутреннего муниципального финансового контроля могут издавать ведомственные правовые акты (стандарты), обеспечивающие осуществление полномочий по внутреннему муниципальному финансовому контролю, в случаях, предусмотренных федеральными стандартами внутреннего муниципального финансового контроля.</w:t>
      </w:r>
    </w:p>
    <w:p w14:paraId="2B869047">
      <w:pPr>
        <w:numPr>
          <w:ilvl w:val="0"/>
          <w:numId w:val="45"/>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Предварительный контроль осуществляется в целях предупреждения и пресечения бюджетных нарушений в процессе исполнения местного бюджета.</w:t>
      </w:r>
    </w:p>
    <w:p w14:paraId="41D620F0">
      <w:pPr>
        <w:numPr>
          <w:ilvl w:val="0"/>
          <w:numId w:val="45"/>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14:paraId="6C8B42F8">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1865603A">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60. Представление, рассмотрение и утверждение годового отчета об исполнении местного бюджета Советом депутатов Аксельского сельского поселения</w:t>
      </w:r>
    </w:p>
    <w:p w14:paraId="3A410CF1">
      <w:pPr>
        <w:numPr>
          <w:ilvl w:val="0"/>
          <w:numId w:val="46"/>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Порядок представления, рассмотрения и утверждения годового отчета об исполнении местного бюджета устанавливается Советом депутатов Аксельского сельского поселения в соответствии с положениями </w:t>
      </w:r>
      <w:r>
        <w:fldChar w:fldCharType="begin"/>
      </w:r>
      <w:r>
        <w:instrText xml:space="preserve"> HYPERLINK "https://pravo-search.minjust.ru/bigs/showDocument.html?id=8F21B21C-A408-42C4-B9FE-A939B863C84A" \t "_blank" </w:instrText>
      </w:r>
      <w:r>
        <w:fldChar w:fldCharType="separate"/>
      </w:r>
      <w:r>
        <w:rPr>
          <w:rFonts w:ascii="Times New Roman" w:hAnsi="Times New Roman" w:eastAsia="Times New Roman" w:cs="Times New Roman"/>
          <w:color w:val="0000FF"/>
          <w:sz w:val="28"/>
          <w:szCs w:val="28"/>
          <w:lang w:eastAsia="ru-RU"/>
        </w:rPr>
        <w:t>Бюджетного кодекса Российской Федерации</w:t>
      </w:r>
      <w:r>
        <w:rPr>
          <w:rFonts w:ascii="Times New Roman" w:hAnsi="Times New Roman" w:eastAsia="Times New Roman" w:cs="Times New Roman"/>
          <w:color w:val="0000FF"/>
          <w:sz w:val="28"/>
          <w:szCs w:val="28"/>
          <w:lang w:eastAsia="ru-RU"/>
        </w:rPr>
        <w:fldChar w:fldCharType="end"/>
      </w:r>
      <w:r>
        <w:rPr>
          <w:rFonts w:ascii="Times New Roman" w:hAnsi="Times New Roman" w:eastAsia="Times New Roman" w:cs="Times New Roman"/>
          <w:color w:val="000000"/>
          <w:sz w:val="28"/>
          <w:szCs w:val="28"/>
          <w:lang w:eastAsia="ru-RU"/>
        </w:rPr>
        <w:t>.</w:t>
      </w:r>
    </w:p>
    <w:p w14:paraId="36371671">
      <w:pPr>
        <w:numPr>
          <w:ilvl w:val="0"/>
          <w:numId w:val="46"/>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Одновременно с годовым отчетом об исполнении местного бюджета представляются проект решения Совета депутатов Аксельского сельского поселения об исполнении местного бюджета, иная бюджетная отчетность об исполнении местного бюджета, иные документы, предусмотренные бюджетным законодательством Российской Федерации.</w:t>
      </w:r>
    </w:p>
    <w:p w14:paraId="7338E5D6">
      <w:pPr>
        <w:numPr>
          <w:ilvl w:val="0"/>
          <w:numId w:val="46"/>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По результатам рассмотрения годового отчета об исполнении местного бюджета Совет депутатов Аксельского сельского поселения принимает решение об утверждении либо отклонении решения об исполнении местного бюджета.</w:t>
      </w:r>
    </w:p>
    <w:p w14:paraId="39ACB832">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 случае отклонения Советом депутатов Аксельского сельского поселения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24B1764D">
      <w:pPr>
        <w:numPr>
          <w:ilvl w:val="0"/>
          <w:numId w:val="47"/>
        </w:numPr>
        <w:spacing w:after="0" w:line="240" w:lineRule="auto"/>
        <w:ind w:left="0"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Годовой отчет об исполнении местного бюджета представляется в Совет депутатов Аксельского сельского поселения не позднее 1 мая текущего года.</w:t>
      </w:r>
    </w:p>
    <w:p w14:paraId="7C3CBA25">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54E1E462">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ГЛАВА 10. МЕЖДУНАРОДНЫЕ И ВНЕШНЕЭКОНОМИЧЕСКИЕ СВЯЗИ ОРГАНОВ МЕСТНОГО САМОУПРАВЛЕНИЯ Аксельского СЕЛЬСКОГО ПОСЕЛЕНИЯ</w:t>
      </w:r>
    </w:p>
    <w:p w14:paraId="3535FBCF">
      <w:pPr>
        <w:spacing w:after="0" w:line="240" w:lineRule="auto"/>
        <w:ind w:firstLine="709"/>
        <w:jc w:val="both"/>
        <w:rPr>
          <w:rFonts w:ascii="Times New Roman" w:hAnsi="Times New Roman" w:eastAsia="Times New Roman" w:cs="Times New Roman"/>
          <w:b/>
          <w:bCs/>
          <w:color w:val="000000"/>
          <w:sz w:val="28"/>
          <w:szCs w:val="28"/>
          <w:lang w:eastAsia="ru-RU"/>
        </w:rPr>
      </w:pPr>
    </w:p>
    <w:p w14:paraId="2535547D">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61. Полномочия органов местного самоуправления Аксельского сельского поселения в сфере международных и внешнеэкономических связей</w:t>
      </w:r>
    </w:p>
    <w:p w14:paraId="7A19DF97">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Международные и внешнеэкономические связи осуществляются органами местного самоуправления Аксельского сельского поселения  в целях решения вопросов непосредственного обеспечения жизнедеятельности населения по согласованию с органами государственной власти Республики Мордовия в порядке, установленном законом Республики Мордовия.</w:t>
      </w:r>
    </w:p>
    <w:p w14:paraId="06E338A6">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К полномочиям органов местного самоуправления Аксельского сельского поселения в сфере международных и внешнеэкономических связей относятся:</w:t>
      </w:r>
    </w:p>
    <w:p w14:paraId="36558CB5">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14:paraId="1473A964">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заключение соглашений об осуществлении международных и внешнеэкономических связей органов местного самоуправления Аксельского сельского поселения с органами местного самоуправления иностранных государств;</w:t>
      </w:r>
    </w:p>
    <w:p w14:paraId="5342410A">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14:paraId="2DB27B54">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4) участие в разработке и реализации проектов международных программ межмуниципального сотрудничества;</w:t>
      </w:r>
    </w:p>
    <w:p w14:paraId="57B1EE30">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5) иные полномочия в сфере международных и внешнеэкономических связей органов местного самоуправления городского поселения в соответствии с международными договорами Российской Федерации, федеральными законами, иными нормативными</w:t>
      </w:r>
      <w:r>
        <w:rPr>
          <w:rFonts w:ascii="Times New Roman" w:hAnsi="Times New Roman" w:eastAsia="Times New Roman" w:cs="Times New Roman"/>
          <w:color w:val="000000"/>
          <w:sz w:val="28"/>
          <w:szCs w:val="28"/>
          <w:shd w:val="clear" w:color="auto" w:fill="FFFFFF"/>
          <w:lang w:eastAsia="ru-RU"/>
        </w:rPr>
        <w:t> правовыми актами Российской Федерации и законами Республики Мордовия.</w:t>
      </w:r>
    </w:p>
    <w:p w14:paraId="52C0E434">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2A651531">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62.</w:t>
      </w:r>
      <w:r>
        <w:rPr>
          <w:rFonts w:ascii="Times New Roman" w:hAnsi="Times New Roman" w:eastAsia="Times New Roman" w:cs="Times New Roman"/>
          <w:color w:val="000000"/>
          <w:sz w:val="28"/>
          <w:szCs w:val="28"/>
          <w:lang w:eastAsia="ru-RU"/>
        </w:rPr>
        <w:t> </w:t>
      </w:r>
      <w:r>
        <w:rPr>
          <w:rFonts w:ascii="Times New Roman" w:hAnsi="Times New Roman" w:eastAsia="Times New Roman" w:cs="Times New Roman"/>
          <w:b/>
          <w:bCs/>
          <w:color w:val="000000"/>
          <w:sz w:val="28"/>
          <w:szCs w:val="28"/>
          <w:shd w:val="clear" w:color="auto" w:fill="FFFFFF"/>
          <w:lang w:eastAsia="ru-RU"/>
        </w:rPr>
        <w:t>Соглашения об осуществлении международных и внешнеэкономических связей органов местного самоуправления Аксельского сельского поселения.</w:t>
      </w:r>
    </w:p>
    <w:p w14:paraId="3328DAAC">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В целях решения вопросов непосредственного обеспечения жизнедеятельности населения органы местного самоуправления Аксельского сельского поселения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w:t>
      </w:r>
      <w:r>
        <w:rPr>
          <w:rFonts w:ascii="Times New Roman" w:hAnsi="Times New Roman" w:eastAsia="Times New Roman" w:cs="Times New Roman"/>
          <w:color w:val="000000"/>
          <w:sz w:val="28"/>
          <w:szCs w:val="28"/>
          <w:shd w:val="clear" w:color="auto" w:fill="FFFFFF"/>
          <w:lang w:eastAsia="ru-RU"/>
        </w:rPr>
        <w:t>Республики Мордовия</w:t>
      </w:r>
      <w:r>
        <w:rPr>
          <w:rFonts w:ascii="Times New Roman" w:hAnsi="Times New Roman" w:eastAsia="Times New Roman" w:cs="Times New Roman"/>
          <w:color w:val="000000"/>
          <w:sz w:val="28"/>
          <w:szCs w:val="28"/>
          <w:lang w:eastAsia="ru-RU"/>
        </w:rPr>
        <w:t> в порядке, определяемом </w:t>
      </w:r>
      <w:r>
        <w:rPr>
          <w:rFonts w:ascii="Times New Roman" w:hAnsi="Times New Roman" w:eastAsia="Times New Roman" w:cs="Times New Roman"/>
          <w:color w:val="000000"/>
          <w:sz w:val="28"/>
          <w:szCs w:val="28"/>
          <w:shd w:val="clear" w:color="auto" w:fill="FFFFFF"/>
          <w:lang w:eastAsia="ru-RU"/>
        </w:rPr>
        <w:t>Республикой Мордовия.</w:t>
      </w:r>
    </w:p>
    <w:p w14:paraId="5AD9E860">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Регистрация органами государственной власти Республики Мордовия соглашений об осуществлении международных и внешнеэкономических связей органов местного самоуправления Аксельского сельского поселения  осуществляется в порядке, определяемом законом Республики Мордовия, и является обязательным условием вступления таких соглашений в силу.</w:t>
      </w:r>
    </w:p>
    <w:p w14:paraId="40BD5FEB">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3. Подписанные соглашения об осуществлении международных и внешнеэкономических связей органов местного самоуправления Аксельского сельского поселения подлежат опубликованию (обнародованию) в порядке, предусмотренном для опубликования (обнародования) муниципальных правовых актов.</w:t>
      </w:r>
    </w:p>
    <w:p w14:paraId="42D0B952">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w:t>
      </w:r>
    </w:p>
    <w:p w14:paraId="7C3F1DD8">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lang w:eastAsia="ru-RU"/>
        </w:rPr>
        <w:t>Статья 63.</w:t>
      </w:r>
      <w:r>
        <w:rPr>
          <w:rFonts w:ascii="Times New Roman" w:hAnsi="Times New Roman" w:eastAsia="Times New Roman" w:cs="Times New Roman"/>
          <w:color w:val="000000"/>
          <w:sz w:val="28"/>
          <w:szCs w:val="28"/>
          <w:lang w:eastAsia="ru-RU"/>
        </w:rPr>
        <w:t> </w:t>
      </w:r>
      <w:r>
        <w:rPr>
          <w:rFonts w:ascii="Times New Roman" w:hAnsi="Times New Roman" w:eastAsia="Times New Roman" w:cs="Times New Roman"/>
          <w:b/>
          <w:bCs/>
          <w:color w:val="000000"/>
          <w:sz w:val="28"/>
          <w:szCs w:val="28"/>
          <w:shd w:val="clear" w:color="auto" w:fill="FFFFFF"/>
          <w:lang w:eastAsia="ru-RU"/>
        </w:rPr>
        <w:t>Информирование об осуществлении международных и внешнеэкономических связей органов местного самоуправления Аксельского сельского поселения </w:t>
      </w:r>
    </w:p>
    <w:p w14:paraId="2A1DE994">
      <w:pPr>
        <w:spacing w:after="0" w:line="240" w:lineRule="auto"/>
        <w:ind w:firstLine="709"/>
        <w:jc w:val="both"/>
        <w:rPr>
          <w:rFonts w:ascii="Times New Roman" w:hAnsi="Times New Roman" w:eastAsia="Times New Roman" w:cs="Times New Roman"/>
          <w:color w:val="000000"/>
          <w:sz w:val="28"/>
          <w:szCs w:val="28"/>
          <w:shd w:val="clear" w:color="auto" w:fill="FFFFFF"/>
          <w:lang w:eastAsia="ru-RU"/>
        </w:rPr>
      </w:pPr>
      <w:r>
        <w:rPr>
          <w:rFonts w:ascii="Times New Roman" w:hAnsi="Times New Roman" w:eastAsia="Times New Roman" w:cs="Times New Roman"/>
          <w:color w:val="000000"/>
          <w:sz w:val="28"/>
          <w:szCs w:val="28"/>
          <w:shd w:val="clear" w:color="auto" w:fill="FFFFFF"/>
          <w:lang w:eastAsia="ru-RU"/>
        </w:rPr>
        <w:t>1. Глава муниципального образования ежегодно до 15 января информирует уполномоченный орган государственной власти Республики Мордовия в установленном указанным органом порядке об осуществлении международных и внешнеэкономических связей органов местного самоуправления Аксельского сельского поселения и о результатах осуществления таких связей в предыдущем году.</w:t>
      </w:r>
    </w:p>
    <w:p w14:paraId="32EBF668">
      <w:pPr>
        <w:spacing w:after="0" w:line="240" w:lineRule="auto"/>
        <w:ind w:firstLine="709"/>
        <w:jc w:val="both"/>
        <w:rPr>
          <w:rFonts w:ascii="Times New Roman" w:hAnsi="Times New Roman" w:eastAsia="Times New Roman" w:cs="Times New Roman"/>
          <w:color w:val="000000"/>
          <w:sz w:val="28"/>
          <w:szCs w:val="28"/>
          <w:lang w:eastAsia="ru-RU"/>
        </w:rPr>
      </w:pPr>
    </w:p>
    <w:p w14:paraId="490F0135">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b/>
          <w:bCs/>
          <w:color w:val="000000"/>
          <w:sz w:val="28"/>
          <w:szCs w:val="28"/>
          <w:shd w:val="clear" w:color="auto" w:fill="FFFFFF"/>
          <w:lang w:eastAsia="ru-RU"/>
        </w:rPr>
        <w:t>Статья 64. Перечень соглашений об осуществлении международных и внешнеэкономических связей органов местного самоуправления.</w:t>
      </w:r>
    </w:p>
    <w:p w14:paraId="64792C85">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1. Аксельского_ сельское поселение формирует перечень соглашений об осуществлении международных и внешнеэкономических связей органов местного самоуправления Аксельского сельского поселения в порядке, определенном высшим исполнительным органом Республики Мордовия. В такой перечень включаются все соглашения об осуществлении международных и внешнеэкономических связей органов местного самоуправления Аксельского сельского поселения, в том числе соглашения, утратившие силу.</w:t>
      </w:r>
    </w:p>
    <w:p w14:paraId="56A7C4A5">
      <w:pPr>
        <w:spacing w:after="0" w:line="240" w:lineRule="auto"/>
        <w:ind w:firstLine="709"/>
        <w:jc w:val="both"/>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2. Глава Аксельского сельского поселения ежегодно до 15 января направляет в уполномоченный орган государственной власти Республики Мордовия перечень соглашений об осуществлении международных и внешнеэкономических связей органов местного самоуправления Аксельского сельского поселения,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Аксельского сельского поселения, в том числе соглашения, утратившие силу.</w:t>
      </w:r>
    </w:p>
    <w:p w14:paraId="5FEBC96A">
      <w:pPr>
        <w:spacing w:after="0" w:line="240" w:lineRule="auto"/>
        <w:ind w:firstLine="709"/>
        <w:jc w:val="both"/>
        <w:rPr>
          <w:rFonts w:ascii="Times New Roman" w:hAnsi="Times New Roman" w:eastAsia="Times New Roman" w:cs="Times New Roman"/>
          <w:color w:val="000000"/>
          <w:sz w:val="28"/>
          <w:szCs w:val="28"/>
          <w:lang w:eastAsia="ru-RU"/>
        </w:rPr>
      </w:pPr>
    </w:p>
    <w:p w14:paraId="6699B844">
      <w:pPr>
        <w:ind w:firstLine="709"/>
        <w:rPr>
          <w:rFonts w:hint="default" w:ascii="Times New Roman" w:hAnsi="Times New Roman" w:cs="Times New Roman"/>
          <w:b/>
          <w:bCs/>
          <w:sz w:val="28"/>
          <w:szCs w:val="28"/>
        </w:rPr>
      </w:pPr>
      <w:r>
        <w:rPr>
          <w:rFonts w:hint="default" w:ascii="Times New Roman" w:hAnsi="Times New Roman" w:cs="Times New Roman"/>
          <w:b/>
          <w:bCs/>
          <w:sz w:val="28"/>
          <w:szCs w:val="28"/>
        </w:rPr>
        <w:t>Статья 65. Вступление в силу настоящего Устава</w:t>
      </w:r>
    </w:p>
    <w:p w14:paraId="323EFE91">
      <w:pPr>
        <w:ind w:firstLine="709"/>
        <w:rPr>
          <w:rFonts w:hint="default" w:ascii="Times New Roman" w:hAnsi="Times New Roman" w:cs="Times New Roman"/>
          <w:sz w:val="28"/>
          <w:szCs w:val="28"/>
        </w:rPr>
      </w:pPr>
      <w:r>
        <w:rPr>
          <w:rFonts w:hint="default" w:ascii="Times New Roman" w:hAnsi="Times New Roman" w:cs="Times New Roman"/>
          <w:sz w:val="28"/>
          <w:szCs w:val="28"/>
        </w:rPr>
        <w:t xml:space="preserve">Настоящий Устав </w:t>
      </w:r>
      <w:r>
        <w:rPr>
          <w:rFonts w:hint="default" w:ascii="Times New Roman" w:hAnsi="Times New Roman" w:cs="Times New Roman"/>
          <w:sz w:val="28"/>
          <w:szCs w:val="28"/>
          <w:lang w:val="ru-RU"/>
        </w:rPr>
        <w:t xml:space="preserve">Аксельского </w:t>
      </w:r>
      <w:r>
        <w:rPr>
          <w:rFonts w:hint="default" w:ascii="Times New Roman" w:hAnsi="Times New Roman" w:cs="Times New Roman"/>
          <w:sz w:val="28"/>
          <w:szCs w:val="28"/>
        </w:rPr>
        <w:t>сельского поселения Темниковского муниципального района Республики Мордовия подлежит официальному опубликованию после его государственной регистрации и вступает в силу после его официального опубликования.</w:t>
      </w:r>
    </w:p>
    <w:p w14:paraId="30892F68">
      <w:pPr>
        <w:spacing w:after="0" w:line="240" w:lineRule="auto"/>
        <w:ind w:firstLine="709"/>
        <w:jc w:val="both"/>
        <w:rPr>
          <w:rFonts w:ascii="Times New Roman" w:hAnsi="Times New Roman" w:eastAsia="Times New Roman" w:cs="Times New Roman"/>
          <w:color w:val="000000"/>
          <w:sz w:val="28"/>
          <w:szCs w:val="28"/>
          <w:lang w:eastAsia="ru-RU"/>
        </w:rPr>
      </w:pPr>
    </w:p>
    <w:p w14:paraId="6C139A16">
      <w:pPr>
        <w:spacing w:after="0" w:line="240" w:lineRule="auto"/>
        <w:jc w:val="both"/>
        <w:rPr>
          <w:rFonts w:ascii="Times New Roman" w:hAnsi="Times New Roman" w:cs="Times New Roman"/>
          <w:sz w:val="28"/>
          <w:szCs w:val="28"/>
          <w:lang w:eastAsia="ru-RU"/>
        </w:rPr>
      </w:pPr>
    </w:p>
    <w:p w14:paraId="4EB23DDB">
      <w:pPr>
        <w:spacing w:after="0" w:line="240" w:lineRule="auto"/>
        <w:jc w:val="both"/>
        <w:rPr>
          <w:rFonts w:hint="default" w:ascii="Times New Roman" w:hAnsi="Times New Roman" w:cs="Times New Roman"/>
          <w:sz w:val="28"/>
          <w:szCs w:val="28"/>
          <w:lang w:val="ru-RU" w:eastAsia="ru-RU"/>
        </w:rPr>
      </w:pPr>
      <w:bookmarkStart w:id="7" w:name="_GoBack"/>
      <w:bookmarkEnd w:id="7"/>
    </w:p>
    <w:sectPr>
      <w:headerReference r:id="rId5" w:type="default"/>
      <w:pgSz w:w="11906" w:h="16838"/>
      <w:pgMar w:top="1134" w:right="567" w:bottom="1134" w:left="1134"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CC"/>
    <w:family w:val="roman"/>
    <w:pitch w:val="default"/>
    <w:sig w:usb0="E00002FF" w:usb1="400004FF" w:usb2="00000000" w:usb3="00000000" w:csb0="2000019F" w:csb1="00000000"/>
  </w:font>
  <w:font w:name="PT Serif">
    <w:altName w:val="Segoe Print"/>
    <w:panose1 w:val="020A0603040505020204"/>
    <w:charset w:val="CC"/>
    <w:family w:val="roman"/>
    <w:pitch w:val="default"/>
    <w:sig w:usb0="00000000" w:usb1="00000000" w:usb2="00000020" w:usb3="00000000" w:csb0="00000097" w:csb1="00000000"/>
  </w:font>
  <w:font w:name="PT Astra Serif">
    <w:altName w:val="Cambria"/>
    <w:panose1 w:val="00000000000000000000"/>
    <w:charset w:val="CC"/>
    <w:family w:val="roman"/>
    <w:pitch w:val="default"/>
    <w:sig w:usb0="00000000" w:usb1="00000000" w:usb2="00000020" w:usb3="00000000" w:csb0="00000097"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3492423"/>
      <w:docPartObj>
        <w:docPartGallery w:val="autotext"/>
      </w:docPartObj>
    </w:sdtPr>
    <w:sdtContent>
      <w:p w14:paraId="3F16CB5B">
        <w:pPr>
          <w:pStyle w:val="10"/>
          <w:jc w:val="center"/>
        </w:pPr>
        <w:r>
          <w:fldChar w:fldCharType="begin"/>
        </w:r>
        <w:r>
          <w:instrText xml:space="preserve">PAGE   \* MERGEFORMAT</w:instrText>
        </w:r>
        <w:r>
          <w:fldChar w:fldCharType="separate"/>
        </w:r>
        <w:r>
          <w:t>2</w:t>
        </w:r>
        <w:r>
          <w:fldChar w:fldCharType="end"/>
        </w:r>
      </w:p>
    </w:sdtContent>
  </w:sdt>
  <w:p w14:paraId="5D592975">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5A60EF"/>
    <w:multiLevelType w:val="multilevel"/>
    <w:tmpl w:val="025A60EF"/>
    <w:lvl w:ilvl="0" w:tentative="0">
      <w:start w:val="4"/>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4AC6E04"/>
    <w:multiLevelType w:val="multilevel"/>
    <w:tmpl w:val="04AC6E0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04BD7BD3"/>
    <w:multiLevelType w:val="multilevel"/>
    <w:tmpl w:val="04BD7BD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05263771"/>
    <w:multiLevelType w:val="multilevel"/>
    <w:tmpl w:val="0526377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06AB7235"/>
    <w:multiLevelType w:val="multilevel"/>
    <w:tmpl w:val="06AB723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071C7EC2"/>
    <w:multiLevelType w:val="multilevel"/>
    <w:tmpl w:val="071C7EC2"/>
    <w:lvl w:ilvl="0" w:tentative="0">
      <w:start w:val="1"/>
      <w:numFmt w:val="decimal"/>
      <w:lvlText w:val="%1."/>
      <w:lvlJc w:val="left"/>
      <w:pPr>
        <w:ind w:left="720" w:hanging="360"/>
      </w:pPr>
      <w:rPr>
        <w:rFonts w:hint="default" w:eastAsia="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0B405985"/>
    <w:multiLevelType w:val="multilevel"/>
    <w:tmpl w:val="0B40598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0FE02C48"/>
    <w:multiLevelType w:val="multilevel"/>
    <w:tmpl w:val="0FE02C48"/>
    <w:lvl w:ilvl="0" w:tentative="0">
      <w:start w:val="3"/>
      <w:numFmt w:val="decimal"/>
      <w:lvlText w:val="%1."/>
      <w:lvlJc w:val="left"/>
      <w:pPr>
        <w:tabs>
          <w:tab w:val="left" w:pos="1210"/>
        </w:tabs>
        <w:ind w:left="1210" w:hanging="360"/>
      </w:pPr>
    </w:lvl>
    <w:lvl w:ilvl="1" w:tentative="0">
      <w:start w:val="1"/>
      <w:numFmt w:val="decimal"/>
      <w:lvlText w:val="%2."/>
      <w:lvlJc w:val="left"/>
      <w:pPr>
        <w:tabs>
          <w:tab w:val="left" w:pos="1930"/>
        </w:tabs>
        <w:ind w:left="1930" w:hanging="360"/>
      </w:pPr>
    </w:lvl>
    <w:lvl w:ilvl="2" w:tentative="0">
      <w:start w:val="1"/>
      <w:numFmt w:val="decimal"/>
      <w:lvlText w:val="%3."/>
      <w:lvlJc w:val="left"/>
      <w:pPr>
        <w:tabs>
          <w:tab w:val="left" w:pos="2650"/>
        </w:tabs>
        <w:ind w:left="2650" w:hanging="360"/>
      </w:pPr>
    </w:lvl>
    <w:lvl w:ilvl="3" w:tentative="0">
      <w:start w:val="1"/>
      <w:numFmt w:val="decimal"/>
      <w:lvlText w:val="%4."/>
      <w:lvlJc w:val="left"/>
      <w:pPr>
        <w:tabs>
          <w:tab w:val="left" w:pos="3370"/>
        </w:tabs>
        <w:ind w:left="3370" w:hanging="360"/>
      </w:pPr>
    </w:lvl>
    <w:lvl w:ilvl="4" w:tentative="0">
      <w:start w:val="1"/>
      <w:numFmt w:val="decimal"/>
      <w:lvlText w:val="%5."/>
      <w:lvlJc w:val="left"/>
      <w:pPr>
        <w:tabs>
          <w:tab w:val="left" w:pos="4090"/>
        </w:tabs>
        <w:ind w:left="4090" w:hanging="360"/>
      </w:pPr>
    </w:lvl>
    <w:lvl w:ilvl="5" w:tentative="0">
      <w:start w:val="1"/>
      <w:numFmt w:val="decimal"/>
      <w:lvlText w:val="%6."/>
      <w:lvlJc w:val="left"/>
      <w:pPr>
        <w:tabs>
          <w:tab w:val="left" w:pos="4810"/>
        </w:tabs>
        <w:ind w:left="4810" w:hanging="360"/>
      </w:pPr>
    </w:lvl>
    <w:lvl w:ilvl="6" w:tentative="0">
      <w:start w:val="1"/>
      <w:numFmt w:val="decimal"/>
      <w:lvlText w:val="%7."/>
      <w:lvlJc w:val="left"/>
      <w:pPr>
        <w:tabs>
          <w:tab w:val="left" w:pos="5530"/>
        </w:tabs>
        <w:ind w:left="5530" w:hanging="360"/>
      </w:pPr>
    </w:lvl>
    <w:lvl w:ilvl="7" w:tentative="0">
      <w:start w:val="1"/>
      <w:numFmt w:val="decimal"/>
      <w:lvlText w:val="%8."/>
      <w:lvlJc w:val="left"/>
      <w:pPr>
        <w:tabs>
          <w:tab w:val="left" w:pos="6250"/>
        </w:tabs>
        <w:ind w:left="6250" w:hanging="360"/>
      </w:pPr>
    </w:lvl>
    <w:lvl w:ilvl="8" w:tentative="0">
      <w:start w:val="1"/>
      <w:numFmt w:val="decimal"/>
      <w:lvlText w:val="%9."/>
      <w:lvlJc w:val="left"/>
      <w:pPr>
        <w:tabs>
          <w:tab w:val="left" w:pos="6970"/>
        </w:tabs>
        <w:ind w:left="6970" w:hanging="360"/>
      </w:pPr>
    </w:lvl>
  </w:abstractNum>
  <w:abstractNum w:abstractNumId="8">
    <w:nsid w:val="15690FD6"/>
    <w:multiLevelType w:val="multilevel"/>
    <w:tmpl w:val="15690FD6"/>
    <w:lvl w:ilvl="0" w:tentative="0">
      <w:start w:val="5"/>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15C145EE"/>
    <w:multiLevelType w:val="multilevel"/>
    <w:tmpl w:val="15C145EE"/>
    <w:lvl w:ilvl="0" w:tentative="0">
      <w:start w:val="1"/>
      <w:numFmt w:val="decimal"/>
      <w:lvlText w:val="%1."/>
      <w:lvlJc w:val="left"/>
      <w:pPr>
        <w:tabs>
          <w:tab w:val="left" w:pos="720"/>
        </w:tabs>
        <w:ind w:left="720" w:hanging="360"/>
      </w:pPr>
      <w:rPr>
        <w:rFonts w:ascii="Times New Roman" w:hAnsi="Times New Roman" w:eastAsia="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15E93EA1"/>
    <w:multiLevelType w:val="multilevel"/>
    <w:tmpl w:val="15E93EA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1951732D"/>
    <w:multiLevelType w:val="multilevel"/>
    <w:tmpl w:val="1951732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1ABE1470"/>
    <w:multiLevelType w:val="multilevel"/>
    <w:tmpl w:val="1ABE1470"/>
    <w:lvl w:ilvl="0" w:tentative="0">
      <w:start w:val="2"/>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1F970F62"/>
    <w:multiLevelType w:val="multilevel"/>
    <w:tmpl w:val="1F970F62"/>
    <w:lvl w:ilvl="0" w:tentative="0">
      <w:start w:val="4"/>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1F99696E"/>
    <w:multiLevelType w:val="multilevel"/>
    <w:tmpl w:val="1F99696E"/>
    <w:lvl w:ilvl="0" w:tentative="0">
      <w:start w:val="5"/>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21DF2769"/>
    <w:multiLevelType w:val="multilevel"/>
    <w:tmpl w:val="21DF2769"/>
    <w:lvl w:ilvl="0" w:tentative="0">
      <w:start w:val="1"/>
      <w:numFmt w:val="decimal"/>
      <w:lvlText w:val="%1."/>
      <w:lvlJc w:val="left"/>
      <w:pPr>
        <w:tabs>
          <w:tab w:val="left" w:pos="1069"/>
        </w:tabs>
        <w:ind w:left="1069" w:hanging="360"/>
      </w:pPr>
      <w:rPr>
        <w:rFonts w:ascii="Times New Roman" w:hAnsi="Times New Roman" w:cs="Times New Roman" w:eastAsiaTheme="minorHAnsi"/>
      </w:rPr>
    </w:lvl>
    <w:lvl w:ilvl="1" w:tentative="0">
      <w:start w:val="1"/>
      <w:numFmt w:val="decimal"/>
      <w:lvlText w:val="%2."/>
      <w:lvlJc w:val="left"/>
      <w:pPr>
        <w:tabs>
          <w:tab w:val="left" w:pos="1789"/>
        </w:tabs>
        <w:ind w:left="1789" w:hanging="360"/>
      </w:pPr>
    </w:lvl>
    <w:lvl w:ilvl="2" w:tentative="0">
      <w:start w:val="1"/>
      <w:numFmt w:val="decimal"/>
      <w:lvlText w:val="%3."/>
      <w:lvlJc w:val="left"/>
      <w:pPr>
        <w:tabs>
          <w:tab w:val="left" w:pos="2509"/>
        </w:tabs>
        <w:ind w:left="2509" w:hanging="360"/>
      </w:pPr>
    </w:lvl>
    <w:lvl w:ilvl="3" w:tentative="0">
      <w:start w:val="1"/>
      <w:numFmt w:val="decimal"/>
      <w:lvlText w:val="%4."/>
      <w:lvlJc w:val="left"/>
      <w:pPr>
        <w:tabs>
          <w:tab w:val="left" w:pos="3229"/>
        </w:tabs>
        <w:ind w:left="3229" w:hanging="360"/>
      </w:pPr>
    </w:lvl>
    <w:lvl w:ilvl="4" w:tentative="0">
      <w:start w:val="1"/>
      <w:numFmt w:val="decimal"/>
      <w:lvlText w:val="%5."/>
      <w:lvlJc w:val="left"/>
      <w:pPr>
        <w:tabs>
          <w:tab w:val="left" w:pos="3949"/>
        </w:tabs>
        <w:ind w:left="3949" w:hanging="360"/>
      </w:pPr>
    </w:lvl>
    <w:lvl w:ilvl="5" w:tentative="0">
      <w:start w:val="1"/>
      <w:numFmt w:val="decimal"/>
      <w:lvlText w:val="%6."/>
      <w:lvlJc w:val="left"/>
      <w:pPr>
        <w:tabs>
          <w:tab w:val="left" w:pos="4669"/>
        </w:tabs>
        <w:ind w:left="4669" w:hanging="360"/>
      </w:pPr>
    </w:lvl>
    <w:lvl w:ilvl="6" w:tentative="0">
      <w:start w:val="1"/>
      <w:numFmt w:val="decimal"/>
      <w:lvlText w:val="%7."/>
      <w:lvlJc w:val="left"/>
      <w:pPr>
        <w:tabs>
          <w:tab w:val="left" w:pos="5389"/>
        </w:tabs>
        <w:ind w:left="5389" w:hanging="360"/>
      </w:pPr>
    </w:lvl>
    <w:lvl w:ilvl="7" w:tentative="0">
      <w:start w:val="1"/>
      <w:numFmt w:val="decimal"/>
      <w:lvlText w:val="%8."/>
      <w:lvlJc w:val="left"/>
      <w:pPr>
        <w:tabs>
          <w:tab w:val="left" w:pos="6109"/>
        </w:tabs>
        <w:ind w:left="6109" w:hanging="360"/>
      </w:pPr>
    </w:lvl>
    <w:lvl w:ilvl="8" w:tentative="0">
      <w:start w:val="1"/>
      <w:numFmt w:val="decimal"/>
      <w:lvlText w:val="%9."/>
      <w:lvlJc w:val="left"/>
      <w:pPr>
        <w:tabs>
          <w:tab w:val="left" w:pos="6829"/>
        </w:tabs>
        <w:ind w:left="6829" w:hanging="360"/>
      </w:pPr>
    </w:lvl>
  </w:abstractNum>
  <w:abstractNum w:abstractNumId="16">
    <w:nsid w:val="262B6E45"/>
    <w:multiLevelType w:val="multilevel"/>
    <w:tmpl w:val="262B6E45"/>
    <w:lvl w:ilvl="0" w:tentative="0">
      <w:start w:val="4"/>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29624F70"/>
    <w:multiLevelType w:val="multilevel"/>
    <w:tmpl w:val="29624F7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8">
    <w:nsid w:val="2AFF28B4"/>
    <w:multiLevelType w:val="multilevel"/>
    <w:tmpl w:val="2AFF28B4"/>
    <w:lvl w:ilvl="0" w:tentative="0">
      <w:start w:val="3"/>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9">
    <w:nsid w:val="2E2B5480"/>
    <w:multiLevelType w:val="multilevel"/>
    <w:tmpl w:val="2E2B548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0">
    <w:nsid w:val="30D8791E"/>
    <w:multiLevelType w:val="multilevel"/>
    <w:tmpl w:val="30D8791E"/>
    <w:lvl w:ilvl="0" w:tentative="0">
      <w:start w:val="5"/>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1">
    <w:nsid w:val="335C14DB"/>
    <w:multiLevelType w:val="multilevel"/>
    <w:tmpl w:val="335C14D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2">
    <w:nsid w:val="3595625B"/>
    <w:multiLevelType w:val="multilevel"/>
    <w:tmpl w:val="3595625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3">
    <w:nsid w:val="41EC4C5B"/>
    <w:multiLevelType w:val="multilevel"/>
    <w:tmpl w:val="41EC4C5B"/>
    <w:lvl w:ilvl="0" w:tentative="0">
      <w:start w:val="1"/>
      <w:numFmt w:val="decimal"/>
      <w:lvlText w:val="%1."/>
      <w:lvlJc w:val="left"/>
      <w:pPr>
        <w:tabs>
          <w:tab w:val="left" w:pos="786"/>
        </w:tabs>
        <w:ind w:left="786" w:hanging="360"/>
      </w:pPr>
    </w:lvl>
    <w:lvl w:ilvl="1" w:tentative="0">
      <w:start w:val="1"/>
      <w:numFmt w:val="decimal"/>
      <w:lvlText w:val="%2."/>
      <w:lvlJc w:val="left"/>
      <w:pPr>
        <w:tabs>
          <w:tab w:val="left" w:pos="1506"/>
        </w:tabs>
        <w:ind w:left="1506" w:hanging="360"/>
      </w:pPr>
    </w:lvl>
    <w:lvl w:ilvl="2" w:tentative="0">
      <w:start w:val="1"/>
      <w:numFmt w:val="decimal"/>
      <w:lvlText w:val="%3."/>
      <w:lvlJc w:val="left"/>
      <w:pPr>
        <w:tabs>
          <w:tab w:val="left" w:pos="2226"/>
        </w:tabs>
        <w:ind w:left="2226" w:hanging="360"/>
      </w:pPr>
    </w:lvl>
    <w:lvl w:ilvl="3" w:tentative="0">
      <w:start w:val="1"/>
      <w:numFmt w:val="decimal"/>
      <w:lvlText w:val="%4."/>
      <w:lvlJc w:val="left"/>
      <w:pPr>
        <w:tabs>
          <w:tab w:val="left" w:pos="2946"/>
        </w:tabs>
        <w:ind w:left="2946" w:hanging="360"/>
      </w:pPr>
    </w:lvl>
    <w:lvl w:ilvl="4" w:tentative="0">
      <w:start w:val="1"/>
      <w:numFmt w:val="decimal"/>
      <w:lvlText w:val="%5."/>
      <w:lvlJc w:val="left"/>
      <w:pPr>
        <w:tabs>
          <w:tab w:val="left" w:pos="3666"/>
        </w:tabs>
        <w:ind w:left="3666" w:hanging="360"/>
      </w:pPr>
    </w:lvl>
    <w:lvl w:ilvl="5" w:tentative="0">
      <w:start w:val="1"/>
      <w:numFmt w:val="decimal"/>
      <w:lvlText w:val="%6."/>
      <w:lvlJc w:val="left"/>
      <w:pPr>
        <w:tabs>
          <w:tab w:val="left" w:pos="4386"/>
        </w:tabs>
        <w:ind w:left="4386" w:hanging="360"/>
      </w:pPr>
    </w:lvl>
    <w:lvl w:ilvl="6" w:tentative="0">
      <w:start w:val="1"/>
      <w:numFmt w:val="decimal"/>
      <w:lvlText w:val="%7."/>
      <w:lvlJc w:val="left"/>
      <w:pPr>
        <w:tabs>
          <w:tab w:val="left" w:pos="5106"/>
        </w:tabs>
        <w:ind w:left="5106" w:hanging="360"/>
      </w:pPr>
    </w:lvl>
    <w:lvl w:ilvl="7" w:tentative="0">
      <w:start w:val="1"/>
      <w:numFmt w:val="decimal"/>
      <w:lvlText w:val="%8."/>
      <w:lvlJc w:val="left"/>
      <w:pPr>
        <w:tabs>
          <w:tab w:val="left" w:pos="5826"/>
        </w:tabs>
        <w:ind w:left="5826" w:hanging="360"/>
      </w:pPr>
    </w:lvl>
    <w:lvl w:ilvl="8" w:tentative="0">
      <w:start w:val="1"/>
      <w:numFmt w:val="decimal"/>
      <w:lvlText w:val="%9."/>
      <w:lvlJc w:val="left"/>
      <w:pPr>
        <w:tabs>
          <w:tab w:val="left" w:pos="6546"/>
        </w:tabs>
        <w:ind w:left="6546" w:hanging="360"/>
      </w:pPr>
    </w:lvl>
  </w:abstractNum>
  <w:abstractNum w:abstractNumId="24">
    <w:nsid w:val="433878AC"/>
    <w:multiLevelType w:val="multilevel"/>
    <w:tmpl w:val="433878AC"/>
    <w:lvl w:ilvl="0" w:tentative="0">
      <w:start w:val="7"/>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5">
    <w:nsid w:val="438E6011"/>
    <w:multiLevelType w:val="multilevel"/>
    <w:tmpl w:val="438E6011"/>
    <w:lvl w:ilvl="0" w:tentative="0">
      <w:start w:val="1"/>
      <w:numFmt w:val="decimal"/>
      <w:lvlText w:val="%1."/>
      <w:lvlJc w:val="left"/>
      <w:pPr>
        <w:tabs>
          <w:tab w:val="left" w:pos="502"/>
        </w:tabs>
        <w:ind w:left="502" w:hanging="360"/>
      </w:pPr>
    </w:lvl>
    <w:lvl w:ilvl="1" w:tentative="0">
      <w:start w:val="1"/>
      <w:numFmt w:val="decimal"/>
      <w:lvlText w:val="%2."/>
      <w:lvlJc w:val="left"/>
      <w:pPr>
        <w:tabs>
          <w:tab w:val="left" w:pos="1222"/>
        </w:tabs>
        <w:ind w:left="1222" w:hanging="360"/>
      </w:pPr>
    </w:lvl>
    <w:lvl w:ilvl="2" w:tentative="0">
      <w:start w:val="1"/>
      <w:numFmt w:val="decimal"/>
      <w:lvlText w:val="%3."/>
      <w:lvlJc w:val="left"/>
      <w:pPr>
        <w:tabs>
          <w:tab w:val="left" w:pos="1942"/>
        </w:tabs>
        <w:ind w:left="1942" w:hanging="360"/>
      </w:pPr>
    </w:lvl>
    <w:lvl w:ilvl="3" w:tentative="0">
      <w:start w:val="1"/>
      <w:numFmt w:val="decimal"/>
      <w:lvlText w:val="%4."/>
      <w:lvlJc w:val="left"/>
      <w:pPr>
        <w:tabs>
          <w:tab w:val="left" w:pos="2662"/>
        </w:tabs>
        <w:ind w:left="2662" w:hanging="360"/>
      </w:pPr>
    </w:lvl>
    <w:lvl w:ilvl="4" w:tentative="0">
      <w:start w:val="1"/>
      <w:numFmt w:val="decimal"/>
      <w:lvlText w:val="%5."/>
      <w:lvlJc w:val="left"/>
      <w:pPr>
        <w:tabs>
          <w:tab w:val="left" w:pos="3382"/>
        </w:tabs>
        <w:ind w:left="3382" w:hanging="360"/>
      </w:pPr>
    </w:lvl>
    <w:lvl w:ilvl="5" w:tentative="0">
      <w:start w:val="1"/>
      <w:numFmt w:val="decimal"/>
      <w:lvlText w:val="%6."/>
      <w:lvlJc w:val="left"/>
      <w:pPr>
        <w:tabs>
          <w:tab w:val="left" w:pos="4102"/>
        </w:tabs>
        <w:ind w:left="4102" w:hanging="360"/>
      </w:pPr>
    </w:lvl>
    <w:lvl w:ilvl="6" w:tentative="0">
      <w:start w:val="1"/>
      <w:numFmt w:val="decimal"/>
      <w:lvlText w:val="%7."/>
      <w:lvlJc w:val="left"/>
      <w:pPr>
        <w:tabs>
          <w:tab w:val="left" w:pos="4822"/>
        </w:tabs>
        <w:ind w:left="4822" w:hanging="360"/>
      </w:pPr>
    </w:lvl>
    <w:lvl w:ilvl="7" w:tentative="0">
      <w:start w:val="1"/>
      <w:numFmt w:val="decimal"/>
      <w:lvlText w:val="%8."/>
      <w:lvlJc w:val="left"/>
      <w:pPr>
        <w:tabs>
          <w:tab w:val="left" w:pos="5542"/>
        </w:tabs>
        <w:ind w:left="5542" w:hanging="360"/>
      </w:pPr>
    </w:lvl>
    <w:lvl w:ilvl="8" w:tentative="0">
      <w:start w:val="1"/>
      <w:numFmt w:val="decimal"/>
      <w:lvlText w:val="%9."/>
      <w:lvlJc w:val="left"/>
      <w:pPr>
        <w:tabs>
          <w:tab w:val="left" w:pos="6262"/>
        </w:tabs>
        <w:ind w:left="6262" w:hanging="360"/>
      </w:pPr>
    </w:lvl>
  </w:abstractNum>
  <w:abstractNum w:abstractNumId="26">
    <w:nsid w:val="45B60B81"/>
    <w:multiLevelType w:val="multilevel"/>
    <w:tmpl w:val="45B60B81"/>
    <w:lvl w:ilvl="0" w:tentative="0">
      <w:start w:val="2"/>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7">
    <w:nsid w:val="4833230D"/>
    <w:multiLevelType w:val="multilevel"/>
    <w:tmpl w:val="4833230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8">
    <w:nsid w:val="4FBD5185"/>
    <w:multiLevelType w:val="multilevel"/>
    <w:tmpl w:val="4FBD518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9">
    <w:nsid w:val="51D404A3"/>
    <w:multiLevelType w:val="multilevel"/>
    <w:tmpl w:val="51D404A3"/>
    <w:lvl w:ilvl="0" w:tentative="0">
      <w:start w:val="3"/>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0">
    <w:nsid w:val="52124B36"/>
    <w:multiLevelType w:val="multilevel"/>
    <w:tmpl w:val="52124B36"/>
    <w:lvl w:ilvl="0" w:tentative="0">
      <w:start w:val="2"/>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1">
    <w:nsid w:val="559321DE"/>
    <w:multiLevelType w:val="multilevel"/>
    <w:tmpl w:val="559321D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2">
    <w:nsid w:val="56ED0B31"/>
    <w:multiLevelType w:val="multilevel"/>
    <w:tmpl w:val="56ED0B3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3">
    <w:nsid w:val="59461982"/>
    <w:multiLevelType w:val="multilevel"/>
    <w:tmpl w:val="5946198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4">
    <w:nsid w:val="5DF26341"/>
    <w:multiLevelType w:val="multilevel"/>
    <w:tmpl w:val="5DF26341"/>
    <w:lvl w:ilvl="0" w:tentative="0">
      <w:start w:val="3"/>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5">
    <w:nsid w:val="6509601A"/>
    <w:multiLevelType w:val="multilevel"/>
    <w:tmpl w:val="6509601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6">
    <w:nsid w:val="65ED08C9"/>
    <w:multiLevelType w:val="multilevel"/>
    <w:tmpl w:val="65ED08C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7">
    <w:nsid w:val="69A41335"/>
    <w:multiLevelType w:val="multilevel"/>
    <w:tmpl w:val="69A41335"/>
    <w:lvl w:ilvl="0" w:tentative="0">
      <w:start w:val="2"/>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8">
    <w:nsid w:val="6BA02AB3"/>
    <w:multiLevelType w:val="multilevel"/>
    <w:tmpl w:val="6BA02AB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9">
    <w:nsid w:val="72475E6A"/>
    <w:multiLevelType w:val="multilevel"/>
    <w:tmpl w:val="72475E6A"/>
    <w:lvl w:ilvl="0" w:tentative="0">
      <w:start w:val="2"/>
      <w:numFmt w:val="decimal"/>
      <w:lvlText w:val="%1."/>
      <w:lvlJc w:val="left"/>
      <w:pPr>
        <w:tabs>
          <w:tab w:val="left" w:pos="786"/>
        </w:tabs>
        <w:ind w:left="786"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0">
    <w:nsid w:val="72630FD6"/>
    <w:multiLevelType w:val="multilevel"/>
    <w:tmpl w:val="72630FD6"/>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1">
    <w:nsid w:val="73997FC2"/>
    <w:multiLevelType w:val="multilevel"/>
    <w:tmpl w:val="73997FC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2">
    <w:nsid w:val="73A24FDB"/>
    <w:multiLevelType w:val="multilevel"/>
    <w:tmpl w:val="73A24FDB"/>
    <w:lvl w:ilvl="0" w:tentative="0">
      <w:start w:val="3"/>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3">
    <w:nsid w:val="78B21404"/>
    <w:multiLevelType w:val="multilevel"/>
    <w:tmpl w:val="78B2140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4">
    <w:nsid w:val="7DB44951"/>
    <w:multiLevelType w:val="multilevel"/>
    <w:tmpl w:val="7DB44951"/>
    <w:lvl w:ilvl="0" w:tentative="0">
      <w:start w:val="5"/>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5">
    <w:nsid w:val="7E001729"/>
    <w:multiLevelType w:val="multilevel"/>
    <w:tmpl w:val="7E00172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6">
    <w:nsid w:val="7FE54A63"/>
    <w:multiLevelType w:val="multilevel"/>
    <w:tmpl w:val="7FE54A63"/>
    <w:lvl w:ilvl="0" w:tentative="0">
      <w:start w:val="2"/>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7"/>
  </w:num>
  <w:num w:numId="2">
    <w:abstractNumId w:val="31"/>
  </w:num>
  <w:num w:numId="3">
    <w:abstractNumId w:val="1"/>
  </w:num>
  <w:num w:numId="4">
    <w:abstractNumId w:val="37"/>
  </w:num>
  <w:num w:numId="5">
    <w:abstractNumId w:val="35"/>
  </w:num>
  <w:num w:numId="6">
    <w:abstractNumId w:val="26"/>
  </w:num>
  <w:num w:numId="7">
    <w:abstractNumId w:val="36"/>
  </w:num>
  <w:num w:numId="8">
    <w:abstractNumId w:val="12"/>
  </w:num>
  <w:num w:numId="9">
    <w:abstractNumId w:val="6"/>
  </w:num>
  <w:num w:numId="10">
    <w:abstractNumId w:val="15"/>
  </w:num>
  <w:num w:numId="11">
    <w:abstractNumId w:val="18"/>
  </w:num>
  <w:num w:numId="12">
    <w:abstractNumId w:val="40"/>
  </w:num>
  <w:num w:numId="13">
    <w:abstractNumId w:val="20"/>
  </w:num>
  <w:num w:numId="14">
    <w:abstractNumId w:val="24"/>
  </w:num>
  <w:num w:numId="15">
    <w:abstractNumId w:val="2"/>
  </w:num>
  <w:num w:numId="16">
    <w:abstractNumId w:val="46"/>
  </w:num>
  <w:num w:numId="17">
    <w:abstractNumId w:val="45"/>
  </w:num>
  <w:num w:numId="18">
    <w:abstractNumId w:val="41"/>
  </w:num>
  <w:num w:numId="19">
    <w:abstractNumId w:val="3"/>
  </w:num>
  <w:num w:numId="20">
    <w:abstractNumId w:val="7"/>
  </w:num>
  <w:num w:numId="21">
    <w:abstractNumId w:val="33"/>
  </w:num>
  <w:num w:numId="22">
    <w:abstractNumId w:val="30"/>
  </w:num>
  <w:num w:numId="23">
    <w:abstractNumId w:val="28"/>
  </w:num>
  <w:num w:numId="24">
    <w:abstractNumId w:val="42"/>
  </w:num>
  <w:num w:numId="25">
    <w:abstractNumId w:val="4"/>
  </w:num>
  <w:num w:numId="26">
    <w:abstractNumId w:val="14"/>
  </w:num>
  <w:num w:numId="27">
    <w:abstractNumId w:val="43"/>
  </w:num>
  <w:num w:numId="28">
    <w:abstractNumId w:val="25"/>
  </w:num>
  <w:num w:numId="29">
    <w:abstractNumId w:val="34"/>
  </w:num>
  <w:num w:numId="30">
    <w:abstractNumId w:val="27"/>
  </w:num>
  <w:num w:numId="31">
    <w:abstractNumId w:val="22"/>
  </w:num>
  <w:num w:numId="32">
    <w:abstractNumId w:val="29"/>
  </w:num>
  <w:num w:numId="33">
    <w:abstractNumId w:val="9"/>
  </w:num>
  <w:num w:numId="34">
    <w:abstractNumId w:val="5"/>
  </w:num>
  <w:num w:numId="35">
    <w:abstractNumId w:val="44"/>
  </w:num>
  <w:num w:numId="36">
    <w:abstractNumId w:val="21"/>
  </w:num>
  <w:num w:numId="37">
    <w:abstractNumId w:val="19"/>
  </w:num>
  <w:num w:numId="38">
    <w:abstractNumId w:val="16"/>
  </w:num>
  <w:num w:numId="39">
    <w:abstractNumId w:val="8"/>
  </w:num>
  <w:num w:numId="40">
    <w:abstractNumId w:val="11"/>
  </w:num>
  <w:num w:numId="41">
    <w:abstractNumId w:val="38"/>
  </w:num>
  <w:num w:numId="42">
    <w:abstractNumId w:val="23"/>
  </w:num>
  <w:num w:numId="43">
    <w:abstractNumId w:val="10"/>
  </w:num>
  <w:num w:numId="44">
    <w:abstractNumId w:val="39"/>
  </w:num>
  <w:num w:numId="45">
    <w:abstractNumId w:val="0"/>
  </w:num>
  <w:num w:numId="46">
    <w:abstractNumId w:val="32"/>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9"/>
  <w:characterSpacingControl w:val="doNotCompress"/>
  <w:footnotePr>
    <w:footnote w:id="0"/>
    <w:footnote w:id="1"/>
  </w:footnotePr>
  <w:endnotePr>
    <w:endnote w:id="0"/>
    <w:endnote w:id="1"/>
  </w:endnotePr>
  <w:compat>
    <w:compatSetting w:name="compatibilityMode" w:uri="http://schemas.microsoft.com/office/word" w:val="12"/>
  </w:compat>
  <w:rsids>
    <w:rsidRoot w:val="005A5D9E"/>
    <w:rsid w:val="00001A17"/>
    <w:rsid w:val="000076BC"/>
    <w:rsid w:val="0001043C"/>
    <w:rsid w:val="00047E47"/>
    <w:rsid w:val="00051C66"/>
    <w:rsid w:val="00055601"/>
    <w:rsid w:val="0005726C"/>
    <w:rsid w:val="00065662"/>
    <w:rsid w:val="00066B5E"/>
    <w:rsid w:val="00067C92"/>
    <w:rsid w:val="00074265"/>
    <w:rsid w:val="00077D1C"/>
    <w:rsid w:val="000862C0"/>
    <w:rsid w:val="000914E8"/>
    <w:rsid w:val="000966A5"/>
    <w:rsid w:val="000A1768"/>
    <w:rsid w:val="000A43E6"/>
    <w:rsid w:val="000B5964"/>
    <w:rsid w:val="000C7F6D"/>
    <w:rsid w:val="000F6600"/>
    <w:rsid w:val="001000B1"/>
    <w:rsid w:val="00103440"/>
    <w:rsid w:val="00120189"/>
    <w:rsid w:val="0012022A"/>
    <w:rsid w:val="001205D0"/>
    <w:rsid w:val="001318F8"/>
    <w:rsid w:val="00141B0E"/>
    <w:rsid w:val="00144F55"/>
    <w:rsid w:val="001526A3"/>
    <w:rsid w:val="00160D81"/>
    <w:rsid w:val="00180974"/>
    <w:rsid w:val="0018115E"/>
    <w:rsid w:val="0018481F"/>
    <w:rsid w:val="001A111A"/>
    <w:rsid w:val="001A6B45"/>
    <w:rsid w:val="001D6CF3"/>
    <w:rsid w:val="001F68DC"/>
    <w:rsid w:val="001F74EB"/>
    <w:rsid w:val="00201956"/>
    <w:rsid w:val="00202AF7"/>
    <w:rsid w:val="002706C6"/>
    <w:rsid w:val="002738F9"/>
    <w:rsid w:val="00281128"/>
    <w:rsid w:val="002862B8"/>
    <w:rsid w:val="0028700F"/>
    <w:rsid w:val="002930AD"/>
    <w:rsid w:val="002A5BA0"/>
    <w:rsid w:val="002B675E"/>
    <w:rsid w:val="0030064E"/>
    <w:rsid w:val="0030137D"/>
    <w:rsid w:val="003127BD"/>
    <w:rsid w:val="00320941"/>
    <w:rsid w:val="00327755"/>
    <w:rsid w:val="003408E8"/>
    <w:rsid w:val="0034436E"/>
    <w:rsid w:val="003512EF"/>
    <w:rsid w:val="00354D94"/>
    <w:rsid w:val="00365399"/>
    <w:rsid w:val="00372CEB"/>
    <w:rsid w:val="0037456B"/>
    <w:rsid w:val="003764EC"/>
    <w:rsid w:val="00383549"/>
    <w:rsid w:val="003C5B0A"/>
    <w:rsid w:val="00400630"/>
    <w:rsid w:val="00415998"/>
    <w:rsid w:val="004260DF"/>
    <w:rsid w:val="0045155D"/>
    <w:rsid w:val="00461E1B"/>
    <w:rsid w:val="00474246"/>
    <w:rsid w:val="00480200"/>
    <w:rsid w:val="00486D43"/>
    <w:rsid w:val="004A036D"/>
    <w:rsid w:val="004A0CDE"/>
    <w:rsid w:val="004A6DC3"/>
    <w:rsid w:val="004A733F"/>
    <w:rsid w:val="004C0193"/>
    <w:rsid w:val="004C164C"/>
    <w:rsid w:val="004C4476"/>
    <w:rsid w:val="004C7C64"/>
    <w:rsid w:val="004D1097"/>
    <w:rsid w:val="004E3BBD"/>
    <w:rsid w:val="00504A24"/>
    <w:rsid w:val="005162F3"/>
    <w:rsid w:val="005228F4"/>
    <w:rsid w:val="0053005F"/>
    <w:rsid w:val="005329FF"/>
    <w:rsid w:val="00544A2E"/>
    <w:rsid w:val="00546C6C"/>
    <w:rsid w:val="005529DC"/>
    <w:rsid w:val="00557D28"/>
    <w:rsid w:val="005736ED"/>
    <w:rsid w:val="00575CFD"/>
    <w:rsid w:val="00577092"/>
    <w:rsid w:val="0058161C"/>
    <w:rsid w:val="005821F5"/>
    <w:rsid w:val="005A4762"/>
    <w:rsid w:val="005A5D9E"/>
    <w:rsid w:val="005A7A17"/>
    <w:rsid w:val="005C0770"/>
    <w:rsid w:val="005D1192"/>
    <w:rsid w:val="005D124F"/>
    <w:rsid w:val="005D6AA2"/>
    <w:rsid w:val="005E41D4"/>
    <w:rsid w:val="005E5777"/>
    <w:rsid w:val="005E59CD"/>
    <w:rsid w:val="00605926"/>
    <w:rsid w:val="006230FD"/>
    <w:rsid w:val="00634561"/>
    <w:rsid w:val="00653422"/>
    <w:rsid w:val="00653CF5"/>
    <w:rsid w:val="00656563"/>
    <w:rsid w:val="00664713"/>
    <w:rsid w:val="00676AB5"/>
    <w:rsid w:val="00680BE7"/>
    <w:rsid w:val="00695DBA"/>
    <w:rsid w:val="006A22B6"/>
    <w:rsid w:val="006B491B"/>
    <w:rsid w:val="006D2A70"/>
    <w:rsid w:val="006E5ECE"/>
    <w:rsid w:val="006F019A"/>
    <w:rsid w:val="006F0252"/>
    <w:rsid w:val="006F6F26"/>
    <w:rsid w:val="0070348E"/>
    <w:rsid w:val="00710A0C"/>
    <w:rsid w:val="00717A42"/>
    <w:rsid w:val="00721454"/>
    <w:rsid w:val="00742BCB"/>
    <w:rsid w:val="00785012"/>
    <w:rsid w:val="007955F1"/>
    <w:rsid w:val="007964EE"/>
    <w:rsid w:val="007A15B2"/>
    <w:rsid w:val="007A716C"/>
    <w:rsid w:val="007B4B71"/>
    <w:rsid w:val="007B6033"/>
    <w:rsid w:val="007C5607"/>
    <w:rsid w:val="007D3A97"/>
    <w:rsid w:val="007D4C37"/>
    <w:rsid w:val="007D5F75"/>
    <w:rsid w:val="007E7B3E"/>
    <w:rsid w:val="007F2FFE"/>
    <w:rsid w:val="00812F38"/>
    <w:rsid w:val="00816727"/>
    <w:rsid w:val="008342CF"/>
    <w:rsid w:val="0084196C"/>
    <w:rsid w:val="008636C6"/>
    <w:rsid w:val="008B0A72"/>
    <w:rsid w:val="008B3435"/>
    <w:rsid w:val="008B5E4A"/>
    <w:rsid w:val="008D163D"/>
    <w:rsid w:val="008D3677"/>
    <w:rsid w:val="008D796D"/>
    <w:rsid w:val="009000A9"/>
    <w:rsid w:val="0090422F"/>
    <w:rsid w:val="00905854"/>
    <w:rsid w:val="009219EA"/>
    <w:rsid w:val="00923C12"/>
    <w:rsid w:val="009244C7"/>
    <w:rsid w:val="00925E7A"/>
    <w:rsid w:val="00931960"/>
    <w:rsid w:val="00934158"/>
    <w:rsid w:val="00935A2F"/>
    <w:rsid w:val="009439E8"/>
    <w:rsid w:val="00943C70"/>
    <w:rsid w:val="00945786"/>
    <w:rsid w:val="00956FE3"/>
    <w:rsid w:val="00957ABE"/>
    <w:rsid w:val="00961C29"/>
    <w:rsid w:val="009826B3"/>
    <w:rsid w:val="00983EEC"/>
    <w:rsid w:val="00990252"/>
    <w:rsid w:val="00994E44"/>
    <w:rsid w:val="009C59F1"/>
    <w:rsid w:val="009C7426"/>
    <w:rsid w:val="009D35E4"/>
    <w:rsid w:val="009D77D0"/>
    <w:rsid w:val="009D7871"/>
    <w:rsid w:val="009E0988"/>
    <w:rsid w:val="009E22E6"/>
    <w:rsid w:val="009E3FAE"/>
    <w:rsid w:val="009E4D35"/>
    <w:rsid w:val="009F1107"/>
    <w:rsid w:val="009F1165"/>
    <w:rsid w:val="009F3827"/>
    <w:rsid w:val="00A04084"/>
    <w:rsid w:val="00A06BF0"/>
    <w:rsid w:val="00A14920"/>
    <w:rsid w:val="00A23E2F"/>
    <w:rsid w:val="00A34CBC"/>
    <w:rsid w:val="00A35413"/>
    <w:rsid w:val="00A4509A"/>
    <w:rsid w:val="00A5495A"/>
    <w:rsid w:val="00A605EF"/>
    <w:rsid w:val="00A60FF5"/>
    <w:rsid w:val="00A6765E"/>
    <w:rsid w:val="00A6777A"/>
    <w:rsid w:val="00A74FA2"/>
    <w:rsid w:val="00A76523"/>
    <w:rsid w:val="00A862F4"/>
    <w:rsid w:val="00A86727"/>
    <w:rsid w:val="00A937C3"/>
    <w:rsid w:val="00A93EC8"/>
    <w:rsid w:val="00AA30F8"/>
    <w:rsid w:val="00AB2063"/>
    <w:rsid w:val="00AB5690"/>
    <w:rsid w:val="00AB6EF4"/>
    <w:rsid w:val="00AC7237"/>
    <w:rsid w:val="00AE00B4"/>
    <w:rsid w:val="00AE188E"/>
    <w:rsid w:val="00AF651B"/>
    <w:rsid w:val="00AF7E50"/>
    <w:rsid w:val="00B00A08"/>
    <w:rsid w:val="00B06431"/>
    <w:rsid w:val="00B10C2D"/>
    <w:rsid w:val="00B1479E"/>
    <w:rsid w:val="00B15296"/>
    <w:rsid w:val="00B22FD8"/>
    <w:rsid w:val="00B233BF"/>
    <w:rsid w:val="00B4699D"/>
    <w:rsid w:val="00B471B8"/>
    <w:rsid w:val="00B50D9F"/>
    <w:rsid w:val="00B51605"/>
    <w:rsid w:val="00B52B96"/>
    <w:rsid w:val="00B57CD3"/>
    <w:rsid w:val="00B67863"/>
    <w:rsid w:val="00B77F11"/>
    <w:rsid w:val="00B87B6C"/>
    <w:rsid w:val="00B90D37"/>
    <w:rsid w:val="00B951A1"/>
    <w:rsid w:val="00BA394D"/>
    <w:rsid w:val="00BC2B0D"/>
    <w:rsid w:val="00BE071E"/>
    <w:rsid w:val="00BF131B"/>
    <w:rsid w:val="00BF4D23"/>
    <w:rsid w:val="00C055AC"/>
    <w:rsid w:val="00C27C16"/>
    <w:rsid w:val="00C3294D"/>
    <w:rsid w:val="00C34F3B"/>
    <w:rsid w:val="00C549BD"/>
    <w:rsid w:val="00C75013"/>
    <w:rsid w:val="00CA1516"/>
    <w:rsid w:val="00CA4A24"/>
    <w:rsid w:val="00CB4E4C"/>
    <w:rsid w:val="00CB5ECC"/>
    <w:rsid w:val="00CD07D2"/>
    <w:rsid w:val="00CF1AFF"/>
    <w:rsid w:val="00CF7336"/>
    <w:rsid w:val="00D009ED"/>
    <w:rsid w:val="00D03D20"/>
    <w:rsid w:val="00D0754F"/>
    <w:rsid w:val="00D20E87"/>
    <w:rsid w:val="00D22C54"/>
    <w:rsid w:val="00D30C37"/>
    <w:rsid w:val="00D45A58"/>
    <w:rsid w:val="00D465B0"/>
    <w:rsid w:val="00D47ABA"/>
    <w:rsid w:val="00D55822"/>
    <w:rsid w:val="00D713E4"/>
    <w:rsid w:val="00D75E91"/>
    <w:rsid w:val="00D778CC"/>
    <w:rsid w:val="00D83BC9"/>
    <w:rsid w:val="00DA29F3"/>
    <w:rsid w:val="00DA4AB6"/>
    <w:rsid w:val="00DA76D4"/>
    <w:rsid w:val="00DB593D"/>
    <w:rsid w:val="00DC3E72"/>
    <w:rsid w:val="00DC4CF5"/>
    <w:rsid w:val="00DD0731"/>
    <w:rsid w:val="00DD4992"/>
    <w:rsid w:val="00DD4F6B"/>
    <w:rsid w:val="00DF6C01"/>
    <w:rsid w:val="00DF756D"/>
    <w:rsid w:val="00E11F24"/>
    <w:rsid w:val="00E23EDF"/>
    <w:rsid w:val="00E2572B"/>
    <w:rsid w:val="00E267BE"/>
    <w:rsid w:val="00E361E0"/>
    <w:rsid w:val="00E37AC7"/>
    <w:rsid w:val="00E40B10"/>
    <w:rsid w:val="00E40B7C"/>
    <w:rsid w:val="00E42EB3"/>
    <w:rsid w:val="00E43415"/>
    <w:rsid w:val="00E56DDB"/>
    <w:rsid w:val="00E64678"/>
    <w:rsid w:val="00E6736F"/>
    <w:rsid w:val="00E70F3F"/>
    <w:rsid w:val="00E74C7D"/>
    <w:rsid w:val="00E8696A"/>
    <w:rsid w:val="00EA2703"/>
    <w:rsid w:val="00EA3C2A"/>
    <w:rsid w:val="00EB2E40"/>
    <w:rsid w:val="00EB5DD8"/>
    <w:rsid w:val="00EB6DC2"/>
    <w:rsid w:val="00EC3E5E"/>
    <w:rsid w:val="00ED1A5B"/>
    <w:rsid w:val="00ED1D7E"/>
    <w:rsid w:val="00ED3C0A"/>
    <w:rsid w:val="00ED570D"/>
    <w:rsid w:val="00EF724D"/>
    <w:rsid w:val="00F02DC0"/>
    <w:rsid w:val="00F10258"/>
    <w:rsid w:val="00F15D3B"/>
    <w:rsid w:val="00F230EA"/>
    <w:rsid w:val="00F304F8"/>
    <w:rsid w:val="00F4125D"/>
    <w:rsid w:val="00F445A0"/>
    <w:rsid w:val="00F56F92"/>
    <w:rsid w:val="00F613C0"/>
    <w:rsid w:val="00F64916"/>
    <w:rsid w:val="00F76841"/>
    <w:rsid w:val="00F83B92"/>
    <w:rsid w:val="00F84791"/>
    <w:rsid w:val="00F9125F"/>
    <w:rsid w:val="00F969D3"/>
    <w:rsid w:val="00FA2DE5"/>
    <w:rsid w:val="00FA48B9"/>
    <w:rsid w:val="00FA5C7E"/>
    <w:rsid w:val="00FB58CB"/>
    <w:rsid w:val="00FD15B5"/>
    <w:rsid w:val="00FD4F48"/>
    <w:rsid w:val="00FD6713"/>
    <w:rsid w:val="00FF164E"/>
    <w:rsid w:val="00FF2494"/>
    <w:rsid w:val="3166516E"/>
    <w:rsid w:val="42EE43B8"/>
    <w:rsid w:val="444D2CA6"/>
    <w:rsid w:val="4ED44BC1"/>
    <w:rsid w:val="501F49FD"/>
    <w:rsid w:val="56593680"/>
    <w:rsid w:val="56FB5789"/>
    <w:rsid w:val="5FD332D3"/>
    <w:rsid w:val="791560B6"/>
    <w:rsid w:val="7E553667"/>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24"/>
    <w:qFormat/>
    <w:uiPriority w:val="9"/>
    <w:pPr>
      <w:keepNext/>
      <w:keepLines/>
      <w:spacing w:before="480" w:after="0"/>
      <w:outlineLvl w:val="0"/>
    </w:pPr>
    <w:rPr>
      <w:rFonts w:asciiTheme="majorHAnsi" w:hAnsiTheme="majorHAnsi" w:eastAsiaTheme="majorEastAsia" w:cstheme="majorBidi"/>
      <w:b/>
      <w:bCs/>
      <w:color w:val="366091" w:themeColor="accent1" w:themeShade="BF"/>
      <w:sz w:val="28"/>
      <w:szCs w:val="28"/>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llowedHyperlink"/>
    <w:basedOn w:val="3"/>
    <w:semiHidden/>
    <w:unhideWhenUsed/>
    <w:qFormat/>
    <w:uiPriority w:val="99"/>
    <w:rPr>
      <w:color w:val="800080"/>
      <w:u w:val="single"/>
    </w:rPr>
  </w:style>
  <w:style w:type="character" w:styleId="6">
    <w:name w:val="footnote reference"/>
    <w:semiHidden/>
    <w:qFormat/>
    <w:uiPriority w:val="99"/>
    <w:rPr>
      <w:vertAlign w:val="superscript"/>
    </w:rPr>
  </w:style>
  <w:style w:type="character" w:styleId="7">
    <w:name w:val="Emphasis"/>
    <w:basedOn w:val="3"/>
    <w:qFormat/>
    <w:uiPriority w:val="20"/>
    <w:rPr>
      <w:i/>
      <w:iCs/>
    </w:rPr>
  </w:style>
  <w:style w:type="character" w:styleId="8">
    <w:name w:val="Hyperlink"/>
    <w:basedOn w:val="3"/>
    <w:unhideWhenUsed/>
    <w:qFormat/>
    <w:uiPriority w:val="99"/>
    <w:rPr>
      <w:color w:val="0000FF"/>
      <w:u w:val="single"/>
    </w:rPr>
  </w:style>
  <w:style w:type="paragraph" w:styleId="9">
    <w:name w:val="footnote text"/>
    <w:basedOn w:val="1"/>
    <w:link w:val="25"/>
    <w:qFormat/>
    <w:uiPriority w:val="0"/>
    <w:pPr>
      <w:spacing w:after="0" w:line="240" w:lineRule="auto"/>
    </w:pPr>
    <w:rPr>
      <w:rFonts w:ascii="Times New Roman" w:hAnsi="Times New Roman" w:eastAsia="Times New Roman" w:cs="Times New Roman"/>
      <w:sz w:val="20"/>
      <w:szCs w:val="20"/>
      <w:lang w:eastAsia="ru-RU"/>
    </w:rPr>
  </w:style>
  <w:style w:type="paragraph" w:styleId="10">
    <w:name w:val="header"/>
    <w:basedOn w:val="1"/>
    <w:link w:val="28"/>
    <w:unhideWhenUsed/>
    <w:qFormat/>
    <w:uiPriority w:val="99"/>
    <w:pPr>
      <w:tabs>
        <w:tab w:val="center" w:pos="4677"/>
        <w:tab w:val="right" w:pos="9355"/>
      </w:tabs>
      <w:spacing w:after="0" w:line="240" w:lineRule="auto"/>
    </w:pPr>
  </w:style>
  <w:style w:type="paragraph" w:styleId="11">
    <w:name w:val="footer"/>
    <w:basedOn w:val="1"/>
    <w:link w:val="29"/>
    <w:unhideWhenUsed/>
    <w:qFormat/>
    <w:uiPriority w:val="99"/>
    <w:pPr>
      <w:tabs>
        <w:tab w:val="center" w:pos="4677"/>
        <w:tab w:val="right" w:pos="9355"/>
      </w:tabs>
      <w:spacing w:after="0" w:line="240" w:lineRule="auto"/>
    </w:pPr>
  </w:style>
  <w:style w:type="paragraph" w:styleId="12">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3">
    <w:name w:val="Гиперссылка1"/>
    <w:basedOn w:val="3"/>
    <w:qFormat/>
    <w:uiPriority w:val="0"/>
  </w:style>
  <w:style w:type="paragraph" w:customStyle="1" w:styleId="14">
    <w:name w:val="formattext"/>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5">
    <w:name w:val="list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6">
    <w:name w:val="blk"/>
    <w:basedOn w:val="3"/>
    <w:qFormat/>
    <w:uiPriority w:val="0"/>
  </w:style>
  <w:style w:type="paragraph" w:customStyle="1" w:styleId="17">
    <w:name w:val="nospacing"/>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8">
    <w:name w:val="a2"/>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19">
    <w:name w:val="normalweb"/>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20">
    <w:name w:val="List Paragraph"/>
    <w:basedOn w:val="1"/>
    <w:qFormat/>
    <w:uiPriority w:val="34"/>
    <w:pPr>
      <w:ind w:left="720"/>
      <w:contextualSpacing/>
    </w:pPr>
  </w:style>
  <w:style w:type="paragraph" w:customStyle="1" w:styleId="21">
    <w:name w:val="s_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2">
    <w:name w:val="text"/>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23">
    <w:name w:val="s_16"/>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24">
    <w:name w:val="Заголовок 1 Знак"/>
    <w:basedOn w:val="3"/>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25">
    <w:name w:val="Текст сноски Знак"/>
    <w:basedOn w:val="3"/>
    <w:link w:val="9"/>
    <w:qFormat/>
    <w:uiPriority w:val="0"/>
    <w:rPr>
      <w:rFonts w:ascii="Times New Roman" w:hAnsi="Times New Roman" w:eastAsia="Times New Roman" w:cs="Times New Roman"/>
      <w:sz w:val="20"/>
      <w:szCs w:val="20"/>
      <w:lang w:eastAsia="ru-RU"/>
    </w:rPr>
  </w:style>
  <w:style w:type="paragraph" w:customStyle="1" w:styleId="26">
    <w:name w:val="docdata"/>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27">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character" w:customStyle="1" w:styleId="28">
    <w:name w:val="Верхний колонтитул Знак"/>
    <w:basedOn w:val="3"/>
    <w:link w:val="10"/>
    <w:qFormat/>
    <w:uiPriority w:val="99"/>
  </w:style>
  <w:style w:type="character" w:customStyle="1" w:styleId="29">
    <w:name w:val="Нижний колонтитул Знак"/>
    <w:basedOn w:val="3"/>
    <w:link w:val="11"/>
    <w:qFormat/>
    <w:uiPriority w:val="99"/>
  </w:style>
  <w:style w:type="character" w:customStyle="1" w:styleId="30">
    <w:name w:val="Неразрешенное упоминание1"/>
    <w:basedOn w:val="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549DB-E133-4598-8BA4-3D6B342D1A58}">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69</Pages>
  <Words>25274</Words>
  <Characters>144067</Characters>
  <Lines>1200</Lines>
  <Paragraphs>338</Paragraphs>
  <TotalTime>0</TotalTime>
  <ScaleCrop>false</ScaleCrop>
  <LinksUpToDate>false</LinksUpToDate>
  <CharactersWithSpaces>169003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2026-05-12T12:52:00Z</dcterms:created>
  <dc:creator>АСМО 1</dc:creator>
  <cp:lastModifiedBy>AKSEL</cp:lastModifiedBy>
  <dcterms:modified xsi:type="dcterms:W3CDTF">2026-08-28T08:26:38Z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4A14CAD6011444C1A0FE70AA96119951_12</vt:lpwstr>
  </property>
</Properties>
</file>